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6796A7F" w14:textId="77777777" w:rsidR="00F30FA2" w:rsidRDefault="0090201D">
      <w:pPr>
        <w:widowControl w:val="0"/>
        <w:pBdr>
          <w:top w:val="none" w:sz="0" w:space="0" w:color="000000"/>
          <w:left w:val="none" w:sz="0" w:space="0" w:color="000000"/>
          <w:bottom w:val="single" w:sz="12" w:space="1" w:color="000000"/>
          <w:right w:val="none" w:sz="0" w:space="0" w:color="000000"/>
        </w:pBdr>
        <w:ind w:right="-148"/>
        <w:jc w:val="right"/>
        <w:rPr>
          <w:rFonts w:ascii="Helvetica" w:hAnsi="Helvetica" w:cs="Helvetica"/>
          <w:color w:val="0050B0"/>
          <w:szCs w:val="24"/>
        </w:rPr>
      </w:pPr>
      <w:r>
        <w:rPr>
          <w:rFonts w:ascii="Helvetica" w:hAnsi="Helvetica" w:cs="Helvetica"/>
          <w:color w:val="0050B0"/>
          <w:szCs w:val="24"/>
        </w:rPr>
        <w:t>ed560.stepup@u-paris.fr</w:t>
      </w:r>
      <w:r>
        <w:rPr>
          <w:noProof/>
        </w:rPr>
        <w:drawing>
          <wp:anchor distT="0" distB="0" distL="0" distR="0" simplePos="0" relativeHeight="524288" behindDoc="0" locked="0" layoutInCell="1" allowOverlap="1" wp14:anchorId="26767F27" wp14:editId="2AF8BCBB">
            <wp:simplePos x="0" y="0"/>
            <wp:positionH relativeFrom="column">
              <wp:align>center</wp:align>
            </wp:positionH>
            <wp:positionV relativeFrom="paragraph">
              <wp:align>top</wp:align>
            </wp:positionV>
            <wp:extent cx="6213475" cy="1432560"/>
            <wp:effectExtent l="0" t="0" r="0" b="0"/>
            <wp:wrapSquare wrapText="bothSides"/>
            <wp:docPr id="1" name="_x0000_s102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email">
                      <a:extLst>
                        <a:ext uri="{28A0092B-C50C-407E-A947-70E740481C1C}">
                          <a14:useLocalDpi xmlns:a14="http://schemas.microsoft.com/office/drawing/2010/main"/>
                        </a:ext>
                      </a:extLst>
                    </a:blip>
                    <a:stretch/>
                  </pic:blipFill>
                  <pic:spPr bwMode="auto">
                    <a:xfrm>
                      <a:off x="0" y="0"/>
                      <a:ext cx="6213475" cy="1432560"/>
                    </a:xfrm>
                    <a:prstGeom prst="rect">
                      <a:avLst/>
                    </a:prstGeom>
                    <a:noFill/>
                    <a:ln>
                      <a:noFill/>
                    </a:ln>
                  </pic:spPr>
                </pic:pic>
              </a:graphicData>
            </a:graphic>
          </wp:anchor>
        </w:drawing>
      </w:r>
    </w:p>
    <w:p w14:paraId="4AF73838" w14:textId="77777777" w:rsidR="00F30FA2" w:rsidRDefault="00F30FA2">
      <w:pPr>
        <w:widowControl w:val="0"/>
        <w:pBdr>
          <w:top w:val="none" w:sz="0" w:space="0" w:color="000000"/>
          <w:left w:val="none" w:sz="0" w:space="0" w:color="000000"/>
          <w:bottom w:val="single" w:sz="12" w:space="1" w:color="000000"/>
          <w:right w:val="none" w:sz="0" w:space="0" w:color="000000"/>
        </w:pBdr>
        <w:ind w:right="-148"/>
        <w:rPr>
          <w:rFonts w:ascii="Helvetica" w:hAnsi="Helvetica" w:cs="Helvetica"/>
          <w:color w:val="0050B0"/>
          <w:szCs w:val="24"/>
        </w:rPr>
      </w:pPr>
    </w:p>
    <w:p w14:paraId="09348B06" w14:textId="77777777" w:rsidR="00F30FA2" w:rsidRPr="002C432E" w:rsidRDefault="0090201D">
      <w:pPr>
        <w:ind w:right="-148"/>
        <w:rPr>
          <w:sz w:val="24"/>
          <w:szCs w:val="24"/>
          <w:lang w:val="en-US"/>
        </w:rPr>
      </w:pPr>
      <w:proofErr w:type="spellStart"/>
      <w:r w:rsidRPr="002C432E">
        <w:rPr>
          <w:rFonts w:ascii="Helvetica" w:hAnsi="Helvetica" w:cs="Helvetica"/>
          <w:b/>
          <w:szCs w:val="24"/>
          <w:lang w:val="en-US"/>
        </w:rPr>
        <w:t>Titre</w:t>
      </w:r>
      <w:proofErr w:type="spellEnd"/>
      <w:r w:rsidRPr="002C432E">
        <w:rPr>
          <w:rFonts w:ascii="Helvetica" w:hAnsi="Helvetica" w:cs="Helvetica"/>
          <w:b/>
          <w:szCs w:val="24"/>
          <w:lang w:val="en-US"/>
        </w:rPr>
        <w:t xml:space="preserve"> du </w:t>
      </w:r>
      <w:proofErr w:type="spellStart"/>
      <w:proofErr w:type="gramStart"/>
      <w:r w:rsidRPr="002C432E">
        <w:rPr>
          <w:rFonts w:ascii="Helvetica" w:hAnsi="Helvetica" w:cs="Helvetica"/>
          <w:b/>
          <w:szCs w:val="24"/>
          <w:lang w:val="en-US"/>
        </w:rPr>
        <w:t>sujet</w:t>
      </w:r>
      <w:proofErr w:type="spellEnd"/>
      <w:r w:rsidRPr="002C432E">
        <w:rPr>
          <w:rFonts w:ascii="Helvetica" w:hAnsi="Helvetica" w:cs="Helvetica"/>
          <w:b/>
          <w:szCs w:val="24"/>
          <w:lang w:val="en-US"/>
        </w:rPr>
        <w:t> :</w:t>
      </w:r>
      <w:proofErr w:type="gramEnd"/>
      <w:r w:rsidRPr="002C432E">
        <w:rPr>
          <w:rFonts w:ascii="Helvetica" w:hAnsi="Helvetica" w:cs="Helvetica"/>
          <w:b/>
          <w:szCs w:val="24"/>
          <w:lang w:val="en-US"/>
        </w:rPr>
        <w:t xml:space="preserve"> </w:t>
      </w:r>
      <w:r w:rsidRPr="002C432E">
        <w:rPr>
          <w:rFonts w:ascii="Helvetica" w:hAnsi="Helvetica" w:cs="Helvetica"/>
          <w:b/>
          <w:sz w:val="24"/>
          <w:szCs w:val="24"/>
          <w:lang w:val="en-US"/>
        </w:rPr>
        <w:t>Understanding Seismic Signals of Dense Granular Avalanches: Unveiling Dynamics and Patterns</w:t>
      </w:r>
    </w:p>
    <w:p w14:paraId="3FC60E04" w14:textId="77777777" w:rsidR="00F30FA2" w:rsidRPr="002C432E" w:rsidRDefault="00F30FA2">
      <w:pPr>
        <w:ind w:right="-148"/>
        <w:rPr>
          <w:rFonts w:ascii="Helvetica" w:hAnsi="Helvetica" w:cs="Helvetica"/>
          <w:b/>
          <w:szCs w:val="24"/>
          <w:lang w:val="en-US"/>
        </w:rPr>
      </w:pPr>
    </w:p>
    <w:p w14:paraId="573E10F2" w14:textId="4515D5E8" w:rsidR="009C7368" w:rsidRDefault="0090201D" w:rsidP="009C7368">
      <w:pPr>
        <w:ind w:right="-148"/>
        <w:rPr>
          <w:rStyle w:val="Hyperlink"/>
          <w:rFonts w:ascii="Helvetica" w:hAnsi="Helvetica" w:cs="Helvetica"/>
          <w:b/>
          <w:szCs w:val="24"/>
        </w:rPr>
      </w:pPr>
      <w:r>
        <w:rPr>
          <w:rFonts w:ascii="Helvetica" w:hAnsi="Helvetica" w:cs="Helvetica"/>
          <w:szCs w:val="24"/>
        </w:rPr>
        <w:t>Directeur (</w:t>
      </w:r>
      <w:proofErr w:type="spellStart"/>
      <w:r>
        <w:rPr>
          <w:rFonts w:ascii="Helvetica" w:hAnsi="Helvetica" w:cs="Helvetica"/>
          <w:szCs w:val="24"/>
        </w:rPr>
        <w:t>trice</w:t>
      </w:r>
      <w:proofErr w:type="spellEnd"/>
      <w:r>
        <w:rPr>
          <w:rFonts w:ascii="Helvetica" w:hAnsi="Helvetica" w:cs="Helvetica"/>
          <w:szCs w:val="24"/>
        </w:rPr>
        <w:t xml:space="preserve">) : </w:t>
      </w:r>
      <w:r w:rsidR="009C7368">
        <w:rPr>
          <w:rFonts w:ascii="Helvetica" w:hAnsi="Helvetica" w:cs="Helvetica"/>
          <w:b/>
          <w:szCs w:val="24"/>
        </w:rPr>
        <w:t xml:space="preserve">LUCAS </w:t>
      </w:r>
      <w:proofErr w:type="gramStart"/>
      <w:r w:rsidR="009C7368">
        <w:rPr>
          <w:rFonts w:ascii="Helvetica" w:hAnsi="Helvetica" w:cs="Helvetica"/>
          <w:b/>
          <w:szCs w:val="24"/>
        </w:rPr>
        <w:t>Antoine ,</w:t>
      </w:r>
      <w:proofErr w:type="gramEnd"/>
      <w:r w:rsidR="009C7368">
        <w:rPr>
          <w:rFonts w:ascii="Helvetica" w:hAnsi="Helvetica" w:cs="Helvetica"/>
          <w:b/>
          <w:szCs w:val="24"/>
        </w:rPr>
        <w:t xml:space="preserve"> (CR,), </w:t>
      </w:r>
      <w:hyperlink r:id="rId8" w:tooltip="http://lucas@ipgp.fr" w:history="1">
        <w:r w:rsidR="009C7368">
          <w:rPr>
            <w:rStyle w:val="Hyperlink"/>
            <w:rFonts w:ascii="Helvetica" w:hAnsi="Helvetica" w:cs="Helvetica"/>
            <w:b/>
            <w:szCs w:val="24"/>
          </w:rPr>
          <w:t>lucas@ipgp.fr</w:t>
        </w:r>
      </w:hyperlink>
    </w:p>
    <w:p w14:paraId="71BBF082" w14:textId="52069327" w:rsidR="009030CD" w:rsidRDefault="009030CD" w:rsidP="009C7368">
      <w:pPr>
        <w:ind w:right="-148"/>
        <w:rPr>
          <w:rFonts w:ascii="Helvetica" w:hAnsi="Helvetica" w:cs="Helvetica"/>
          <w:b/>
          <w:bCs/>
        </w:rPr>
      </w:pPr>
    </w:p>
    <w:p w14:paraId="6148169C" w14:textId="77777777" w:rsidR="009030CD" w:rsidRDefault="009030CD" w:rsidP="009C7368">
      <w:pPr>
        <w:ind w:right="-148"/>
        <w:rPr>
          <w:rFonts w:ascii="Helvetica" w:hAnsi="Helvetica" w:cs="Helvetica"/>
          <w:b/>
          <w:bCs/>
        </w:rPr>
      </w:pPr>
    </w:p>
    <w:p w14:paraId="2ADB344F" w14:textId="1551E655" w:rsidR="00F30FA2" w:rsidRDefault="0090201D">
      <w:pPr>
        <w:ind w:right="-148"/>
        <w:rPr>
          <w:rFonts w:ascii="Helvetica" w:hAnsi="Helvetica" w:cs="Helvetica"/>
          <w:szCs w:val="24"/>
        </w:rPr>
      </w:pPr>
      <w:r>
        <w:rPr>
          <w:rFonts w:ascii="Helvetica" w:hAnsi="Helvetica" w:cs="Helvetica"/>
          <w:szCs w:val="24"/>
        </w:rPr>
        <w:t>Co</w:t>
      </w:r>
      <w:r w:rsidR="007436FD">
        <w:rPr>
          <w:rFonts w:ascii="Helvetica" w:hAnsi="Helvetica" w:cs="Helvetica"/>
          <w:szCs w:val="24"/>
        </w:rPr>
        <w:t>llaborations</w:t>
      </w:r>
      <w:bookmarkStart w:id="0" w:name="_GoBack"/>
      <w:bookmarkEnd w:id="0"/>
      <w:r>
        <w:rPr>
          <w:rFonts w:ascii="Helvetica" w:hAnsi="Helvetica" w:cs="Helvetica"/>
          <w:szCs w:val="24"/>
        </w:rPr>
        <w:t xml:space="preserve"> : </w:t>
      </w:r>
    </w:p>
    <w:p w14:paraId="2783920C" w14:textId="204C3177" w:rsidR="009C7368" w:rsidRDefault="009C7368" w:rsidP="009030CD">
      <w:pPr>
        <w:ind w:left="1416" w:right="-148" w:firstLine="708"/>
      </w:pPr>
      <w:r>
        <w:rPr>
          <w:rFonts w:ascii="Helvetica" w:hAnsi="Helvetica" w:cs="Helvetica"/>
          <w:b/>
          <w:szCs w:val="24"/>
        </w:rPr>
        <w:t xml:space="preserve">MANGENEY Anne, Pr (Pr) </w:t>
      </w:r>
      <w:hyperlink r:id="rId9" w:tooltip="http://mangeney@ipgp.fr" w:history="1">
        <w:r>
          <w:rPr>
            <w:rStyle w:val="Hyperlink"/>
            <w:rFonts w:ascii="Helvetica" w:hAnsi="Helvetica" w:cs="Helvetica"/>
            <w:b/>
            <w:szCs w:val="24"/>
          </w:rPr>
          <w:t>mangeney@ipgp.fr</w:t>
        </w:r>
      </w:hyperlink>
      <w:r>
        <w:rPr>
          <w:rFonts w:ascii="Helvetica" w:hAnsi="Helvetica" w:cs="Helvetica"/>
          <w:b/>
          <w:szCs w:val="24"/>
        </w:rPr>
        <w:t xml:space="preserve"> </w:t>
      </w:r>
    </w:p>
    <w:p w14:paraId="60C29174" w14:textId="77777777" w:rsidR="00F30FA2" w:rsidRDefault="0090201D">
      <w:pPr>
        <w:ind w:left="1416" w:right="-148" w:firstLine="708"/>
        <w:rPr>
          <w:rFonts w:ascii="Helvetica" w:hAnsi="Helvetica" w:cs="Helvetica"/>
          <w:b/>
          <w:bCs/>
        </w:rPr>
      </w:pPr>
      <w:r>
        <w:rPr>
          <w:rFonts w:ascii="Helvetica" w:hAnsi="Helvetica" w:cs="Helvetica"/>
          <w:b/>
          <w:szCs w:val="24"/>
        </w:rPr>
        <w:t xml:space="preserve">SEYDOUX Léonard, (Pr Ch. Jr) </w:t>
      </w:r>
      <w:hyperlink r:id="rId10" w:tooltip="http://seydoux@ipgp.fr" w:history="1">
        <w:r>
          <w:rPr>
            <w:rStyle w:val="Hyperlink"/>
            <w:rFonts w:ascii="Helvetica" w:hAnsi="Helvetica" w:cs="Helvetica"/>
            <w:b/>
            <w:szCs w:val="24"/>
          </w:rPr>
          <w:t>seydoux@ipgp.fr</w:t>
        </w:r>
      </w:hyperlink>
      <w:r>
        <w:rPr>
          <w:rFonts w:ascii="Helvetica" w:hAnsi="Helvetica" w:cs="Helvetica"/>
          <w:b/>
          <w:szCs w:val="24"/>
        </w:rPr>
        <w:t xml:space="preserve"> </w:t>
      </w:r>
    </w:p>
    <w:p w14:paraId="23530BD3" w14:textId="77777777" w:rsidR="00F30FA2" w:rsidRDefault="00F30FA2">
      <w:pPr>
        <w:ind w:left="1416" w:right="-148" w:firstLine="708"/>
      </w:pPr>
    </w:p>
    <w:p w14:paraId="43F95AB8" w14:textId="77777777" w:rsidR="00F30FA2" w:rsidRDefault="0090201D">
      <w:pPr>
        <w:ind w:right="-148"/>
      </w:pPr>
      <w:proofErr w:type="spellStart"/>
      <w:r>
        <w:rPr>
          <w:rFonts w:ascii="Helvetica" w:hAnsi="Helvetica" w:cs="Helvetica"/>
          <w:szCs w:val="24"/>
        </w:rPr>
        <w:t>Equipe</w:t>
      </w:r>
      <w:proofErr w:type="spellEnd"/>
      <w:r>
        <w:rPr>
          <w:rFonts w:ascii="Helvetica" w:hAnsi="Helvetica" w:cs="Helvetica"/>
          <w:szCs w:val="24"/>
        </w:rPr>
        <w:t xml:space="preserve"> d’accueil : </w:t>
      </w:r>
    </w:p>
    <w:p w14:paraId="501A201B" w14:textId="2BBF1451" w:rsidR="00F30FA2" w:rsidRDefault="0090201D">
      <w:pPr>
        <w:ind w:right="-148"/>
      </w:pPr>
      <w:r>
        <w:rPr>
          <w:rFonts w:ascii="Helvetica" w:eastAsia="Helvetica" w:hAnsi="Helvetica" w:cs="Helvetica"/>
          <w:b/>
          <w:szCs w:val="24"/>
        </w:rPr>
        <w:t xml:space="preserve"> </w:t>
      </w:r>
      <w:r>
        <w:rPr>
          <w:rFonts w:ascii="Helvetica" w:hAnsi="Helvetica" w:cs="Helvetica"/>
          <w:b/>
          <w:szCs w:val="24"/>
        </w:rPr>
        <w:tab/>
      </w:r>
      <w:r>
        <w:rPr>
          <w:rFonts w:ascii="Helvetica" w:hAnsi="Helvetica" w:cs="Helvetica"/>
          <w:b/>
          <w:szCs w:val="24"/>
        </w:rPr>
        <w:tab/>
      </w:r>
      <w:r>
        <w:rPr>
          <w:rFonts w:ascii="Helvetica" w:hAnsi="Helvetica" w:cs="Helvetica"/>
          <w:b/>
          <w:szCs w:val="24"/>
        </w:rPr>
        <w:tab/>
        <w:t xml:space="preserve">IPGP- </w:t>
      </w:r>
      <w:r w:rsidR="009C7368">
        <w:rPr>
          <w:rFonts w:ascii="Helvetica" w:hAnsi="Helvetica" w:cs="Helvetica"/>
          <w:b/>
          <w:szCs w:val="24"/>
        </w:rPr>
        <w:t>PSS</w:t>
      </w:r>
      <w:r>
        <w:rPr>
          <w:rFonts w:ascii="Helvetica" w:hAnsi="Helvetica" w:cs="Helvetica"/>
          <w:b/>
          <w:szCs w:val="24"/>
        </w:rPr>
        <w:t xml:space="preserve"> – UMR7154</w:t>
      </w:r>
      <w:r>
        <w:rPr>
          <w:rFonts w:ascii="Helvetica" w:hAnsi="Helvetica" w:cs="Helvetica"/>
          <w:b/>
          <w:szCs w:val="24"/>
        </w:rPr>
        <w:tab/>
      </w:r>
      <w:r>
        <w:rPr>
          <w:rFonts w:ascii="Helvetica" w:hAnsi="Helvetica" w:cs="Helvetica"/>
          <w:b/>
          <w:szCs w:val="24"/>
        </w:rPr>
        <w:tab/>
      </w:r>
      <w:r>
        <w:rPr>
          <w:rFonts w:ascii="Helvetica" w:hAnsi="Helvetica" w:cs="Helvetica"/>
          <w:b/>
          <w:szCs w:val="24"/>
        </w:rPr>
        <w:tab/>
      </w:r>
      <w:r>
        <w:rPr>
          <w:rFonts w:ascii="Helvetica" w:hAnsi="Helvetica" w:cs="Helvetica"/>
          <w:b/>
          <w:szCs w:val="24"/>
        </w:rPr>
        <w:tab/>
      </w:r>
      <w:r>
        <w:rPr>
          <w:rFonts w:ascii="Helvetica" w:hAnsi="Helvetica" w:cs="Helvetica"/>
          <w:b/>
          <w:szCs w:val="24"/>
        </w:rPr>
        <w:tab/>
      </w:r>
      <w:r>
        <w:rPr>
          <w:rFonts w:ascii="Helvetica" w:hAnsi="Helvetica" w:cs="Helvetica"/>
          <w:b/>
          <w:szCs w:val="24"/>
        </w:rPr>
        <w:tab/>
      </w:r>
    </w:p>
    <w:p w14:paraId="154E8ECB" w14:textId="77777777" w:rsidR="00F30FA2" w:rsidRDefault="00F30FA2">
      <w:pPr>
        <w:ind w:right="-148"/>
      </w:pPr>
    </w:p>
    <w:p w14:paraId="01C8B334" w14:textId="77777777" w:rsidR="00F30FA2" w:rsidRDefault="0090201D">
      <w:pPr>
        <w:ind w:right="-148"/>
        <w:rPr>
          <w:rFonts w:ascii="Helvetica" w:hAnsi="Helvetica" w:cs="Helvetica"/>
          <w:b/>
          <w:bCs/>
        </w:rPr>
      </w:pPr>
      <w:r>
        <w:rPr>
          <w:rFonts w:ascii="Helvetica" w:hAnsi="Helvetica" w:cs="Helvetica"/>
          <w:szCs w:val="24"/>
        </w:rPr>
        <w:t xml:space="preserve">Financement : </w:t>
      </w:r>
      <w:r>
        <w:rPr>
          <w:rFonts w:ascii="Helvetica" w:hAnsi="Helvetica" w:cs="Helvetica"/>
          <w:szCs w:val="24"/>
        </w:rPr>
        <w:tab/>
      </w:r>
      <w:r>
        <w:rPr>
          <w:rFonts w:ascii="Helvetica" w:hAnsi="Helvetica" w:cs="Helvetica"/>
          <w:b/>
          <w:szCs w:val="24"/>
        </w:rPr>
        <w:t>Contrat doctoral avec mission d’enseignement</w:t>
      </w:r>
    </w:p>
    <w:p w14:paraId="0B8F80E0" w14:textId="77777777" w:rsidR="00F30FA2" w:rsidRDefault="00F30FA2">
      <w:pPr>
        <w:widowControl w:val="0"/>
        <w:pBdr>
          <w:top w:val="none" w:sz="0" w:space="0" w:color="000000"/>
          <w:left w:val="none" w:sz="0" w:space="0" w:color="000000"/>
          <w:bottom w:val="single" w:sz="12" w:space="1" w:color="000000"/>
          <w:right w:val="none" w:sz="0" w:space="0" w:color="000000"/>
        </w:pBdr>
        <w:ind w:right="-148"/>
        <w:rPr>
          <w:rFonts w:ascii="Helvetica" w:hAnsi="Helvetica" w:cs="Helvetica"/>
          <w:b/>
          <w:i/>
          <w:szCs w:val="24"/>
        </w:rPr>
      </w:pPr>
    </w:p>
    <w:p w14:paraId="1B4FC096" w14:textId="77777777" w:rsidR="00F30FA2" w:rsidRDefault="0090201D">
      <w:pPr>
        <w:ind w:right="-148"/>
      </w:pPr>
      <w:r>
        <w:rPr>
          <w:rFonts w:ascii="Helvetica" w:hAnsi="Helvetica" w:cs="Helvetica"/>
          <w:b/>
          <w:bCs/>
          <w:szCs w:val="24"/>
        </w:rPr>
        <w:t>Développement du sujet :</w:t>
      </w:r>
      <w:r>
        <w:rPr>
          <w:rFonts w:ascii="Helvetica" w:hAnsi="Helvetica" w:cs="Helvetica"/>
          <w:szCs w:val="24"/>
        </w:rPr>
        <w:t xml:space="preserve"> (Maximum 2 pages)</w:t>
      </w:r>
    </w:p>
    <w:p w14:paraId="5D9BEF3B" w14:textId="77777777" w:rsidR="00F30FA2" w:rsidRDefault="00F30FA2">
      <w:pPr>
        <w:ind w:right="-148"/>
        <w:rPr>
          <w:rFonts w:ascii="Helvetica" w:hAnsi="Helvetica" w:cs="Helvetica"/>
        </w:rPr>
      </w:pPr>
    </w:p>
    <w:p w14:paraId="42359698" w14:textId="77777777" w:rsidR="00F30FA2" w:rsidRPr="002C432E" w:rsidRDefault="0090201D">
      <w:pPr>
        <w:ind w:right="-148"/>
        <w:rPr>
          <w:rFonts w:ascii="Helvetica" w:hAnsi="Helvetica" w:cs="Helvetica"/>
          <w:sz w:val="22"/>
          <w:szCs w:val="22"/>
          <w:lang w:val="en-US"/>
        </w:rPr>
      </w:pPr>
      <w:r w:rsidRPr="002C432E">
        <w:rPr>
          <w:rFonts w:ascii="Helvetica" w:eastAsia="Helvetica" w:hAnsi="Helvetica" w:cs="Helvetica"/>
          <w:sz w:val="22"/>
          <w:szCs w:val="22"/>
          <w:lang w:val="en-US"/>
        </w:rPr>
        <w:t>Rapid flows of dense granular avalanches are a ubiquitous natural occurrence, particularly prevalent in mountainous regions around the globe. These mass movements, characterized by their potential for catastrophic consequences, have prompted extensive research endeavors spanning various methodologies, including field measurements, laboratory experiments, and theoretical advancements. Over the past 15 years, there has been a notable surge in interest directed towards investigating the seismic signals generated by these geophysical events. This exploration has yielded invaluable insights into their dynamics, shedding light on critical aspects such as the relationship between mass inertia and seismic energy, as well as the correlation between center of mass displacement and inverted forces. Recent laboratory experiments have further accentuated the significance of scaling with granular inertia and the high-frequency content of seismic signals. However, fundamental aspects of their dynamics, particularly regarding the scaling between long-period and high-frequency content, remain elusive.</w:t>
      </w:r>
    </w:p>
    <w:p w14:paraId="1CDF1372" w14:textId="77777777" w:rsidR="00F30FA2" w:rsidRPr="002C432E" w:rsidRDefault="00F30FA2">
      <w:pPr>
        <w:ind w:right="-148"/>
        <w:rPr>
          <w:rFonts w:ascii="Helvetica" w:hAnsi="Helvetica" w:cs="Helvetica"/>
          <w:sz w:val="22"/>
          <w:szCs w:val="22"/>
          <w:lang w:val="en-US"/>
        </w:rPr>
      </w:pPr>
    </w:p>
    <w:p w14:paraId="34F9C82B" w14:textId="3A0DF8FD" w:rsidR="00F30FA2" w:rsidRPr="002C432E" w:rsidRDefault="0090201D">
      <w:pPr>
        <w:ind w:right="-148"/>
        <w:rPr>
          <w:rFonts w:ascii="Helvetica" w:hAnsi="Helvetica" w:cs="Helvetica"/>
          <w:sz w:val="22"/>
          <w:szCs w:val="22"/>
          <w:lang w:val="en-US"/>
        </w:rPr>
      </w:pPr>
      <w:r w:rsidRPr="002C432E">
        <w:rPr>
          <w:rFonts w:ascii="Helvetica" w:eastAsia="Helvetica" w:hAnsi="Helvetica" w:cs="Helvetica"/>
          <w:sz w:val="22"/>
          <w:szCs w:val="22"/>
          <w:lang w:val="en-US"/>
        </w:rPr>
        <w:t xml:space="preserve">The thesis project outlined herein aims to bridge these knowledge gaps by employing a multifaceted approach that integrates advanced seismic signal analysis techniques with cutting-edge methodologies. This includes the application of deep signal processing, dimensionality reduction, and clustering techniques. Leveraging physically-based artificial intelligence (AI) training, the project seeks to unravel the intricate, highly-dimensional properties inherent in seismic signals associated with dense granular avalanches. The primary objectives of the project are twofold: firstly, to conduct comprehensive data exploration to discern whether general patterns emerge, and secondly, to reconcile these emergent patterns with the underlying physics of individual events. This reconciliation will draw upon insights gleaned from numerical modeling, field observations, and remote-sensing data. </w:t>
      </w:r>
      <w:r w:rsidR="009030CD" w:rsidRPr="002C432E">
        <w:rPr>
          <w:rFonts w:ascii="Helvetica" w:eastAsia="Helvetica" w:hAnsi="Helvetica" w:cs="Helvetica"/>
          <w:sz w:val="22"/>
          <w:szCs w:val="22"/>
          <w:lang w:val="en-US"/>
        </w:rPr>
        <w:t>Ultimately</w:t>
      </w:r>
      <w:r w:rsidRPr="002C432E">
        <w:rPr>
          <w:rFonts w:ascii="Helvetica" w:eastAsia="Helvetica" w:hAnsi="Helvetica" w:cs="Helvetica"/>
          <w:sz w:val="22"/>
          <w:szCs w:val="22"/>
          <w:lang w:val="en-US"/>
        </w:rPr>
        <w:t xml:space="preserve">, the combine approach will </w:t>
      </w:r>
      <w:proofErr w:type="gramStart"/>
      <w:r w:rsidRPr="002C432E">
        <w:rPr>
          <w:rFonts w:ascii="Helvetica" w:eastAsia="Helvetica" w:hAnsi="Helvetica" w:cs="Helvetica"/>
          <w:sz w:val="22"/>
          <w:szCs w:val="22"/>
          <w:lang w:val="en-US"/>
        </w:rPr>
        <w:t>offers</w:t>
      </w:r>
      <w:proofErr w:type="gramEnd"/>
      <w:r w:rsidRPr="002C432E">
        <w:rPr>
          <w:rFonts w:ascii="Helvetica" w:eastAsia="Helvetica" w:hAnsi="Helvetica" w:cs="Helvetica"/>
          <w:sz w:val="22"/>
          <w:szCs w:val="22"/>
          <w:lang w:val="en-US"/>
        </w:rPr>
        <w:t xml:space="preserve"> a new avenue for physically based AI inference on common and specific features.</w:t>
      </w:r>
    </w:p>
    <w:p w14:paraId="6D80E599" w14:textId="77777777" w:rsidR="00F30FA2" w:rsidRPr="002C432E" w:rsidRDefault="00F30FA2">
      <w:pPr>
        <w:ind w:right="-148"/>
        <w:rPr>
          <w:rFonts w:ascii="Helvetica" w:hAnsi="Helvetica" w:cs="Helvetica"/>
          <w:sz w:val="22"/>
          <w:szCs w:val="22"/>
          <w:lang w:val="en-US"/>
        </w:rPr>
      </w:pPr>
    </w:p>
    <w:p w14:paraId="04F4FF78" w14:textId="77777777" w:rsidR="00F30FA2" w:rsidRPr="002C432E" w:rsidRDefault="0090201D">
      <w:pPr>
        <w:ind w:right="-148"/>
        <w:rPr>
          <w:rFonts w:ascii="Helvetica" w:hAnsi="Helvetica" w:cs="Helvetica"/>
          <w:sz w:val="22"/>
          <w:szCs w:val="22"/>
          <w:lang w:val="en-US"/>
        </w:rPr>
      </w:pPr>
      <w:r w:rsidRPr="002C432E">
        <w:rPr>
          <w:rFonts w:ascii="Helvetica" w:eastAsia="Helvetica" w:hAnsi="Helvetica" w:cs="Helvetica"/>
          <w:sz w:val="22"/>
          <w:szCs w:val="22"/>
          <w:lang w:val="en-US"/>
        </w:rPr>
        <w:t>By elucidating generic features from event-specific characteristics, the project endeavors to establish a novel framework for comprehending the seismic signals associated with dense granular avalanches. Such a framework holds the potential to unlock fresh insights into the dynamics of these catastrophic events, paving the way for the development of new tools for their monitoring and early warning systems.</w:t>
      </w:r>
    </w:p>
    <w:p w14:paraId="45F94CD3" w14:textId="77777777" w:rsidR="00F30FA2" w:rsidRPr="002C432E" w:rsidRDefault="00F30FA2">
      <w:pPr>
        <w:ind w:right="-148"/>
        <w:rPr>
          <w:rFonts w:ascii="Helvetica" w:hAnsi="Helvetica" w:cs="Helvetica"/>
          <w:sz w:val="22"/>
          <w:szCs w:val="22"/>
          <w:lang w:val="en-US"/>
        </w:rPr>
      </w:pPr>
    </w:p>
    <w:p w14:paraId="08051744" w14:textId="77777777" w:rsidR="00F30FA2" w:rsidRDefault="0090201D">
      <w:pPr>
        <w:ind w:right="-148"/>
        <w:rPr>
          <w:rFonts w:ascii="Helvetica" w:hAnsi="Helvetica" w:cs="Helvetica"/>
        </w:rPr>
      </w:pPr>
      <w:r>
        <w:rPr>
          <w:rFonts w:ascii="Helvetica" w:eastAsia="Helvetica" w:hAnsi="Helvetica" w:cs="Helvetica"/>
          <w:noProof/>
        </w:rPr>
        <w:drawing>
          <wp:inline distT="0" distB="0" distL="0" distR="0" wp14:anchorId="236D294D" wp14:editId="2DD640DF">
            <wp:extent cx="6120130" cy="346638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856429" name=""/>
                    <pic:cNvPicPr>
                      <a:picLocks noChangeAspect="1"/>
                    </pic:cNvPicPr>
                  </pic:nvPicPr>
                  <pic:blipFill>
                    <a:blip r:embed="rId11" cstate="email">
                      <a:extLst>
                        <a:ext uri="{28A0092B-C50C-407E-A947-70E740481C1C}">
                          <a14:useLocalDpi xmlns:a14="http://schemas.microsoft.com/office/drawing/2010/main"/>
                        </a:ext>
                      </a:extLst>
                    </a:blip>
                    <a:stretch/>
                  </pic:blipFill>
                  <pic:spPr bwMode="auto">
                    <a:xfrm>
                      <a:off x="0" y="0"/>
                      <a:ext cx="6120129" cy="3466387"/>
                    </a:xfrm>
                    <a:prstGeom prst="rect">
                      <a:avLst/>
                    </a:prstGeom>
                  </pic:spPr>
                </pic:pic>
              </a:graphicData>
            </a:graphic>
          </wp:inline>
        </w:drawing>
      </w:r>
    </w:p>
    <w:p w14:paraId="465A52A9" w14:textId="77777777" w:rsidR="00F30FA2" w:rsidRPr="002C432E" w:rsidRDefault="0090201D">
      <w:pPr>
        <w:ind w:right="-148"/>
        <w:rPr>
          <w:rFonts w:ascii="Helvetica" w:hAnsi="Helvetica" w:cs="Helvetica"/>
          <w:sz w:val="22"/>
          <w:szCs w:val="22"/>
          <w:lang w:val="en-US"/>
        </w:rPr>
      </w:pPr>
      <w:r w:rsidRPr="002C432E">
        <w:rPr>
          <w:rFonts w:ascii="Helvetica" w:eastAsia="Helvetica" w:hAnsi="Helvetica" w:cs="Helvetica"/>
          <w:sz w:val="22"/>
          <w:szCs w:val="22"/>
          <w:lang w:val="en-US"/>
        </w:rPr>
        <w:t xml:space="preserve">Figure 1. Thesis framework including available records from video (when available), remote-sensing (e.g., </w:t>
      </w:r>
      <w:proofErr w:type="spellStart"/>
      <w:r w:rsidRPr="002C432E">
        <w:rPr>
          <w:rFonts w:ascii="Helvetica" w:eastAsia="Helvetica" w:hAnsi="Helvetica" w:cs="Helvetica"/>
          <w:sz w:val="22"/>
          <w:szCs w:val="22"/>
          <w:lang w:val="en-US"/>
        </w:rPr>
        <w:t>dyachronic</w:t>
      </w:r>
      <w:proofErr w:type="spellEnd"/>
      <w:r w:rsidRPr="002C432E">
        <w:rPr>
          <w:rFonts w:ascii="Helvetica" w:eastAsia="Helvetica" w:hAnsi="Helvetica" w:cs="Helvetica"/>
          <w:sz w:val="22"/>
          <w:szCs w:val="22"/>
          <w:lang w:val="en-US"/>
        </w:rPr>
        <w:t xml:space="preserve"> LiDAR scans), seismology from networks, and numerical modelling to AI inference.</w:t>
      </w:r>
    </w:p>
    <w:p w14:paraId="1221F7C3" w14:textId="77777777" w:rsidR="00F30FA2" w:rsidRPr="002C432E" w:rsidRDefault="00F30FA2" w:rsidP="00971718">
      <w:pPr>
        <w:ind w:right="-148"/>
        <w:jc w:val="both"/>
        <w:rPr>
          <w:rFonts w:ascii="Helvetica" w:hAnsi="Helvetica" w:cs="Helvetica"/>
          <w:sz w:val="22"/>
          <w:szCs w:val="22"/>
          <w:lang w:val="en-US"/>
        </w:rPr>
      </w:pPr>
    </w:p>
    <w:p w14:paraId="3C2AA990" w14:textId="77777777" w:rsidR="00F30FA2" w:rsidRPr="002C432E" w:rsidRDefault="00F30FA2" w:rsidP="00971718">
      <w:pPr>
        <w:ind w:right="-148"/>
        <w:jc w:val="both"/>
        <w:rPr>
          <w:rFonts w:ascii="Helvetica" w:hAnsi="Helvetica" w:cs="Helvetica"/>
          <w:sz w:val="22"/>
          <w:szCs w:val="22"/>
          <w:lang w:val="en-US"/>
        </w:rPr>
      </w:pPr>
    </w:p>
    <w:p w14:paraId="4BB7DC38" w14:textId="500A87BC" w:rsidR="00F30FA2" w:rsidRPr="002C432E" w:rsidRDefault="0090201D" w:rsidP="00971718">
      <w:pPr>
        <w:ind w:right="-148"/>
        <w:jc w:val="both"/>
        <w:rPr>
          <w:rFonts w:ascii="Helvetica" w:hAnsi="Helvetica" w:cs="Helvetica"/>
          <w:lang w:val="en-US"/>
        </w:rPr>
      </w:pPr>
      <w:r w:rsidRPr="002C432E">
        <w:rPr>
          <w:rFonts w:ascii="Helvetica" w:eastAsia="Helvetica" w:hAnsi="Helvetica" w:cs="Helvetica"/>
          <w:sz w:val="22"/>
          <w:szCs w:val="22"/>
          <w:lang w:val="en-US"/>
        </w:rPr>
        <w:t xml:space="preserve">The ideal PhD candidate for this project should possess a robust background in physics, geophysics, </w:t>
      </w:r>
      <w:r w:rsidR="00971718">
        <w:rPr>
          <w:rFonts w:ascii="Helvetica" w:eastAsia="Helvetica" w:hAnsi="Helvetica" w:cs="Helvetica"/>
          <w:sz w:val="22"/>
          <w:szCs w:val="22"/>
          <w:lang w:val="en-US"/>
        </w:rPr>
        <w:t xml:space="preserve">signal processed, </w:t>
      </w:r>
      <w:r w:rsidRPr="002C432E">
        <w:rPr>
          <w:rFonts w:ascii="Helvetica" w:eastAsia="Helvetica" w:hAnsi="Helvetica" w:cs="Helvetica"/>
          <w:sz w:val="22"/>
          <w:szCs w:val="22"/>
          <w:lang w:val="en-US"/>
        </w:rPr>
        <w:t>or engineering, coupled with a keen interest in data science and its application in geophysics. Proficiency in programming is essential, as is a solid understanding of signal processing and machine learning techniques.</w:t>
      </w:r>
      <w:r w:rsidRPr="002C432E">
        <w:rPr>
          <w:rFonts w:ascii="Helvetica" w:eastAsia="Helvetica" w:hAnsi="Helvetica" w:cs="Helvetica"/>
          <w:lang w:val="en-US"/>
        </w:rPr>
        <w:t xml:space="preserve"> </w:t>
      </w:r>
    </w:p>
    <w:p w14:paraId="67882130" w14:textId="77777777" w:rsidR="00F30FA2" w:rsidRPr="002C432E" w:rsidRDefault="00F30FA2">
      <w:pPr>
        <w:ind w:right="-148"/>
        <w:rPr>
          <w:rFonts w:ascii="Helvetica" w:hAnsi="Helvetica" w:cs="Helvetica"/>
          <w:lang w:val="en-US"/>
        </w:rPr>
      </w:pPr>
    </w:p>
    <w:p w14:paraId="6C6E2E43" w14:textId="77777777" w:rsidR="00F30FA2" w:rsidRPr="002C432E" w:rsidRDefault="00F30FA2">
      <w:pPr>
        <w:ind w:right="-148"/>
        <w:rPr>
          <w:rFonts w:ascii="Helvetica" w:hAnsi="Helvetica" w:cs="Helvetica"/>
          <w:lang w:val="en-US"/>
        </w:rPr>
      </w:pPr>
    </w:p>
    <w:p w14:paraId="59F1BBE5" w14:textId="77777777" w:rsidR="00F30FA2" w:rsidRPr="002C432E" w:rsidRDefault="00F30FA2">
      <w:pPr>
        <w:ind w:right="-148"/>
        <w:rPr>
          <w:rFonts w:ascii="Helvetica" w:hAnsi="Helvetica" w:cs="Helvetica"/>
          <w:lang w:val="en-US"/>
        </w:rPr>
      </w:pPr>
    </w:p>
    <w:p w14:paraId="29C22E43" w14:textId="77777777" w:rsidR="00F30FA2" w:rsidRPr="002C432E" w:rsidRDefault="00F30FA2">
      <w:pPr>
        <w:ind w:right="-148"/>
        <w:rPr>
          <w:rFonts w:ascii="Helvetica" w:hAnsi="Helvetica" w:cs="Helvetica"/>
          <w:lang w:val="en-US"/>
        </w:rPr>
      </w:pPr>
    </w:p>
    <w:p w14:paraId="197593AA" w14:textId="77777777" w:rsidR="00F30FA2" w:rsidRPr="002C432E" w:rsidRDefault="00F30FA2">
      <w:pPr>
        <w:ind w:right="-148"/>
        <w:rPr>
          <w:rFonts w:ascii="Helvetica" w:hAnsi="Helvetica" w:cs="Helvetica"/>
          <w:lang w:val="en-US"/>
        </w:rPr>
      </w:pPr>
    </w:p>
    <w:p w14:paraId="4EAE93A2" w14:textId="77777777" w:rsidR="00F30FA2" w:rsidRPr="002C432E" w:rsidRDefault="00F30FA2">
      <w:pPr>
        <w:ind w:right="-148"/>
        <w:rPr>
          <w:rFonts w:ascii="Helvetica" w:hAnsi="Helvetica" w:cs="Helvetica"/>
          <w:lang w:val="en-US"/>
        </w:rPr>
      </w:pPr>
    </w:p>
    <w:p w14:paraId="1A629482" w14:textId="77777777" w:rsidR="00F30FA2" w:rsidRPr="002C432E" w:rsidRDefault="00F30FA2">
      <w:pPr>
        <w:ind w:right="-148"/>
        <w:rPr>
          <w:rFonts w:ascii="Helvetica" w:hAnsi="Helvetica" w:cs="Helvetica"/>
          <w:lang w:val="en-US"/>
        </w:rPr>
      </w:pPr>
    </w:p>
    <w:p w14:paraId="52E7ECDB" w14:textId="77777777" w:rsidR="00F30FA2" w:rsidRPr="002C432E" w:rsidRDefault="00F30FA2">
      <w:pPr>
        <w:ind w:right="-148"/>
        <w:rPr>
          <w:rFonts w:ascii="Helvetica" w:hAnsi="Helvetica" w:cs="Helvetica"/>
          <w:lang w:val="en-US"/>
        </w:rPr>
      </w:pPr>
    </w:p>
    <w:sectPr w:rsidR="00F30FA2" w:rsidRPr="002C432E">
      <w:pgSz w:w="11906" w:h="16838"/>
      <w:pgMar w:top="851" w:right="1134" w:bottom="846" w:left="1134" w:header="567" w:footer="28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BAE2EB" w14:textId="77777777" w:rsidR="0066699F" w:rsidRDefault="0066699F">
      <w:r>
        <w:separator/>
      </w:r>
    </w:p>
  </w:endnote>
  <w:endnote w:type="continuationSeparator" w:id="0">
    <w:p w14:paraId="28413EC7" w14:textId="77777777" w:rsidR="0066699F" w:rsidRDefault="006669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Lohit Devanagari">
    <w:panose1 w:val="020B0604020202020204"/>
    <w:charset w:val="00"/>
    <w:family w:val="auto"/>
    <w:pitch w:val="default"/>
  </w:font>
  <w:font w:name="Geneva">
    <w:panose1 w:val="020B0503030404040204"/>
    <w:charset w:val="00"/>
    <w:family w:val="swiss"/>
    <w:pitch w:val="variable"/>
    <w:sig w:usb0="E00002FF" w:usb1="5200205F" w:usb2="00A0C000" w:usb3="00000000" w:csb0="0000019F" w:csb1="00000000"/>
  </w:font>
  <w:font w:name="Helvetica">
    <w:panose1 w:val="00000000000000000000"/>
    <w:charset w:val="00"/>
    <w:family w:val="auto"/>
    <w:pitch w:val="variable"/>
    <w:sig w:usb0="E00002FF" w:usb1="5000785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423D13" w14:textId="77777777" w:rsidR="0066699F" w:rsidRDefault="0066699F">
      <w:r>
        <w:separator/>
      </w:r>
    </w:p>
  </w:footnote>
  <w:footnote w:type="continuationSeparator" w:id="0">
    <w:p w14:paraId="6B3FE61C" w14:textId="77777777" w:rsidR="0066699F" w:rsidRDefault="0066699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FE3D91"/>
    <w:multiLevelType w:val="multilevel"/>
    <w:tmpl w:val="623AAF3E"/>
    <w:lvl w:ilvl="0">
      <w:start w:val="1"/>
      <w:numFmt w:val="decimal"/>
      <w:pStyle w:val="Listepuces1"/>
      <w:lvlText w:val="_%1"/>
      <w:lvlJc w:val="left"/>
      <w:pPr>
        <w:tabs>
          <w:tab w:val="num" w:pos="283"/>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70A77FDC"/>
    <w:multiLevelType w:val="multilevel"/>
    <w:tmpl w:val="CF9C198A"/>
    <w:lvl w:ilvl="0">
      <w:start w:val="1"/>
      <w:numFmt w:val="decimal"/>
      <w:pStyle w:val="Titre1"/>
      <w:suff w:val="nothing"/>
      <w:lvlText w:val="뗷翷৿얰ఠ8⚠뗷翷笠ຳ⠐뗷翷৿"/>
      <w:lvlJc w:val="left"/>
      <w:pPr>
        <w:tabs>
          <w:tab w:val="num" w:pos="0"/>
        </w:tabs>
        <w:ind w:left="0" w:firstLine="0"/>
      </w:pPr>
    </w:lvl>
    <w:lvl w:ilvl="1">
      <w:start w:val="1"/>
      <w:numFmt w:val="decimal"/>
      <w:pStyle w:val="Titre2"/>
      <w:suff w:val="nothing"/>
      <w:lvlText w:val="뗷翷৿837⚠뗷翷笠ຳ⠐뗷翷৿"/>
      <w:lvlJc w:val="left"/>
      <w:pPr>
        <w:tabs>
          <w:tab w:val="num" w:pos="0"/>
        </w:tabs>
        <w:ind w:left="0" w:firstLine="0"/>
      </w:pPr>
    </w:lvl>
    <w:lvl w:ilvl="2">
      <w:start w:val="1"/>
      <w:numFmt w:val="decimal"/>
      <w:pStyle w:val="Titre3"/>
      <w:suff w:val="nothing"/>
      <w:lvlText w:val="뗷翷৿838怀Ԕ@怀怰౯⠐뗷翷৿"/>
      <w:lvlJc w:val="left"/>
      <w:pPr>
        <w:tabs>
          <w:tab w:val="num" w:pos="0"/>
        </w:tabs>
        <w:ind w:left="0" w:firstLine="0"/>
      </w:pPr>
    </w:lvl>
    <w:lvl w:ilvl="3">
      <w:start w:val="1"/>
      <w:numFmt w:val="decimal"/>
      <w:pStyle w:val="Titre4"/>
      <w:suff w:val="nothing"/>
      <w:lvlText w:val="뗷翷৿839怀Ԕ@怀怰౯⠐뗷翷৿"/>
      <w:lvlJc w:val="left"/>
      <w:pPr>
        <w:tabs>
          <w:tab w:val="num" w:pos="0"/>
        </w:tabs>
        <w:ind w:left="0" w:firstLine="0"/>
      </w:pPr>
    </w:lvl>
    <w:lvl w:ilvl="4">
      <w:start w:val="1"/>
      <w:numFmt w:val="decimal"/>
      <w:pStyle w:val="Titre5"/>
      <w:suff w:val="nothing"/>
      <w:lvlText w:val="뗷翷৿840怀Ԕ@怀怰౯⠐뗷翷৿"/>
      <w:lvlJc w:val="left"/>
      <w:pPr>
        <w:tabs>
          <w:tab w:val="num" w:pos="0"/>
        </w:tabs>
        <w:ind w:left="0" w:firstLine="0"/>
      </w:pPr>
    </w:lvl>
    <w:lvl w:ilvl="5">
      <w:start w:val="1"/>
      <w:numFmt w:val="decimal"/>
      <w:suff w:val="nothing"/>
      <w:lvlText w:val="뗷翷৿841怀Ԕ@怀怰౯⠐뗷翷৿"/>
      <w:lvlJc w:val="left"/>
      <w:pPr>
        <w:tabs>
          <w:tab w:val="num" w:pos="0"/>
        </w:tabs>
        <w:ind w:left="0" w:firstLine="0"/>
      </w:pPr>
    </w:lvl>
    <w:lvl w:ilvl="6">
      <w:start w:val="1"/>
      <w:numFmt w:val="decimal"/>
      <w:suff w:val="nothing"/>
      <w:lvlText w:val="뗷翷৿841怀Ԕ@怀怰౯⠐뗷翷৿"/>
      <w:lvlJc w:val="left"/>
      <w:pPr>
        <w:tabs>
          <w:tab w:val="num" w:pos="0"/>
        </w:tabs>
        <w:ind w:left="0" w:firstLine="0"/>
      </w:pPr>
    </w:lvl>
    <w:lvl w:ilvl="7">
      <w:start w:val="1"/>
      <w:numFmt w:val="decimal"/>
      <w:suff w:val="nothing"/>
      <w:lvlText w:val="뗷翷৿841怀Ԕ@怀怰౯⠐뗷翷৿"/>
      <w:lvlJc w:val="left"/>
      <w:pPr>
        <w:tabs>
          <w:tab w:val="num" w:pos="0"/>
        </w:tabs>
        <w:ind w:left="0" w:firstLine="0"/>
      </w:pPr>
    </w:lvl>
    <w:lvl w:ilvl="8">
      <w:start w:val="1"/>
      <w:numFmt w:val="decimal"/>
      <w:suff w:val="nothing"/>
      <w:lvlText w:val="뗷翷৿841怀Ԕ@怀怰౯⠐뗷翷৿"/>
      <w:lvlJc w:val="left"/>
      <w:pPr>
        <w:tabs>
          <w:tab w:val="num" w:pos="0"/>
        </w:tabs>
        <w:ind w:left="0" w:firstLine="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0FA2"/>
    <w:rsid w:val="002C432E"/>
    <w:rsid w:val="00531586"/>
    <w:rsid w:val="0066699F"/>
    <w:rsid w:val="007436FD"/>
    <w:rsid w:val="0090201D"/>
    <w:rsid w:val="009030CD"/>
    <w:rsid w:val="00971718"/>
    <w:rsid w:val="009C7368"/>
    <w:rsid w:val="00A0413E"/>
    <w:rsid w:val="00F30F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D35519"/>
  <w15:docId w15:val="{A7B81899-6524-4A49-87D2-12993FA699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FR"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lang w:eastAsia="fr-FR"/>
    </w:rPr>
  </w:style>
  <w:style w:type="paragraph" w:styleId="Heading1">
    <w:name w:val="heading 1"/>
    <w:basedOn w:val="Normal"/>
    <w:next w:val="Normal"/>
    <w:link w:val="Heading1Char"/>
    <w:uiPriority w:val="9"/>
    <w:qFormat/>
    <w:pPr>
      <w:keepNext/>
      <w:keepLines/>
      <w:spacing w:before="480" w:after="200"/>
      <w:outlineLvl w:val="0"/>
    </w:pPr>
    <w:rPr>
      <w:rFonts w:ascii="Arial" w:eastAsia="Arial" w:hAnsi="Arial" w:cs="Arial"/>
      <w:sz w:val="40"/>
      <w:szCs w:val="40"/>
    </w:rPr>
  </w:style>
  <w:style w:type="paragraph" w:styleId="Heading2">
    <w:name w:val="heading 2"/>
    <w:basedOn w:val="Normal"/>
    <w:next w:val="Normal"/>
    <w:link w:val="Heading2Char"/>
    <w:uiPriority w:val="9"/>
    <w:unhideWhenUsed/>
    <w:qFormat/>
    <w:pPr>
      <w:keepNext/>
      <w:keepLines/>
      <w:spacing w:before="360" w:after="200"/>
      <w:outlineLvl w:val="1"/>
    </w:pPr>
    <w:rPr>
      <w:rFonts w:ascii="Arial" w:eastAsia="Arial" w:hAnsi="Arial" w:cs="Arial"/>
      <w:sz w:val="34"/>
    </w:rPr>
  </w:style>
  <w:style w:type="paragraph" w:styleId="Heading3">
    <w:name w:val="heading 3"/>
    <w:basedOn w:val="Normal"/>
    <w:next w:val="Normal"/>
    <w:link w:val="Heading3Char"/>
    <w:uiPriority w:val="9"/>
    <w:unhideWhenUsed/>
    <w:qFormat/>
    <w:pPr>
      <w:keepNext/>
      <w:keepLines/>
      <w:spacing w:before="320" w:after="200"/>
      <w:outlineLvl w:val="2"/>
    </w:pPr>
    <w:rPr>
      <w:rFonts w:ascii="Arial" w:eastAsia="Arial" w:hAnsi="Arial" w:cs="Arial"/>
      <w:sz w:val="30"/>
      <w:szCs w:val="30"/>
    </w:rPr>
  </w:style>
  <w:style w:type="paragraph" w:styleId="Heading4">
    <w:name w:val="heading 4"/>
    <w:basedOn w:val="Normal"/>
    <w:next w:val="Normal"/>
    <w:link w:val="Heading4Char"/>
    <w:uiPriority w:val="9"/>
    <w:unhideWhenUsed/>
    <w:qFormat/>
    <w:pPr>
      <w:keepNext/>
      <w:keepLines/>
      <w:spacing w:before="320" w:after="200"/>
      <w:outlineLvl w:val="3"/>
    </w:pPr>
    <w:rPr>
      <w:rFonts w:ascii="Arial" w:eastAsia="Arial" w:hAnsi="Arial" w:cs="Arial"/>
      <w:b/>
      <w:bCs/>
      <w:sz w:val="26"/>
      <w:szCs w:val="26"/>
    </w:rPr>
  </w:style>
  <w:style w:type="paragraph" w:styleId="Heading5">
    <w:name w:val="heading 5"/>
    <w:basedOn w:val="Normal"/>
    <w:next w:val="Normal"/>
    <w:link w:val="Heading5Char"/>
    <w:uiPriority w:val="9"/>
    <w:unhideWhenUsed/>
    <w:qFormat/>
    <w:pPr>
      <w:keepNext/>
      <w:keepLines/>
      <w:spacing w:before="320" w:after="200"/>
      <w:outlineLvl w:val="4"/>
    </w:pPr>
    <w:rPr>
      <w:rFonts w:ascii="Arial" w:eastAsia="Arial" w:hAnsi="Arial" w:cs="Arial"/>
      <w:b/>
      <w:bCs/>
      <w:sz w:val="24"/>
      <w:szCs w:val="24"/>
    </w:rPr>
  </w:style>
  <w:style w:type="paragraph" w:styleId="Heading6">
    <w:name w:val="heading 6"/>
    <w:basedOn w:val="Normal"/>
    <w:next w:val="Normal"/>
    <w:link w:val="Heading6Char"/>
    <w:uiPriority w:val="9"/>
    <w:unhideWhenUsed/>
    <w:qFormat/>
    <w:pPr>
      <w:keepNext/>
      <w:keepLines/>
      <w:spacing w:before="320" w:after="200"/>
      <w:outlineLvl w:val="5"/>
    </w:pPr>
    <w:rPr>
      <w:rFonts w:ascii="Arial" w:eastAsia="Arial" w:hAnsi="Arial" w:cs="Arial"/>
      <w:b/>
      <w:bCs/>
      <w:sz w:val="22"/>
      <w:szCs w:val="22"/>
    </w:rPr>
  </w:style>
  <w:style w:type="paragraph" w:styleId="Heading7">
    <w:name w:val="heading 7"/>
    <w:basedOn w:val="Normal"/>
    <w:next w:val="Normal"/>
    <w:link w:val="Heading7Char"/>
    <w:uiPriority w:val="9"/>
    <w:unhideWhenUsed/>
    <w:qFormat/>
    <w:pPr>
      <w:keepNext/>
      <w:keepLines/>
      <w:spacing w:before="320" w:after="200"/>
      <w:outlineLvl w:val="6"/>
    </w:pPr>
    <w:rPr>
      <w:rFonts w:ascii="Arial" w:eastAsia="Arial" w:hAnsi="Arial" w:cs="Arial"/>
      <w:b/>
      <w:bCs/>
      <w:i/>
      <w:iCs/>
      <w:sz w:val="22"/>
      <w:szCs w:val="22"/>
    </w:rPr>
  </w:style>
  <w:style w:type="paragraph" w:styleId="Heading8">
    <w:name w:val="heading 8"/>
    <w:basedOn w:val="Normal"/>
    <w:next w:val="Normal"/>
    <w:link w:val="Heading8Char"/>
    <w:uiPriority w:val="9"/>
    <w:unhideWhenUsed/>
    <w:qFormat/>
    <w:pPr>
      <w:keepNext/>
      <w:keepLines/>
      <w:spacing w:before="320" w:after="200"/>
      <w:outlineLvl w:val="7"/>
    </w:pPr>
    <w:rPr>
      <w:rFonts w:ascii="Arial" w:eastAsia="Arial" w:hAnsi="Arial" w:cs="Arial"/>
      <w:i/>
      <w:iCs/>
      <w:sz w:val="22"/>
      <w:szCs w:val="22"/>
    </w:rPr>
  </w:style>
  <w:style w:type="paragraph" w:styleId="Heading9">
    <w:name w:val="heading 9"/>
    <w:basedOn w:val="Normal"/>
    <w:next w:val="Normal"/>
    <w:link w:val="Heading9Char"/>
    <w:uiPriority w:val="9"/>
    <w:unhideWhenUsed/>
    <w:qFormat/>
    <w:pPr>
      <w:keepNext/>
      <w:keepLines/>
      <w:spacing w:before="320" w:after="200"/>
      <w:outlineLvl w:val="8"/>
    </w:pPr>
    <w:rPr>
      <w:rFonts w:ascii="Arial" w:eastAsia="Arial" w:hAnsi="Arial" w:cs="Arial"/>
      <w:i/>
      <w:i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Pr>
      <w:rFonts w:ascii="Arial" w:eastAsia="Arial" w:hAnsi="Arial" w:cs="Arial"/>
      <w:sz w:val="40"/>
      <w:szCs w:val="40"/>
    </w:rPr>
  </w:style>
  <w:style w:type="character" w:customStyle="1" w:styleId="Heading2Char">
    <w:name w:val="Heading 2 Char"/>
    <w:link w:val="Heading2"/>
    <w:uiPriority w:val="9"/>
    <w:rPr>
      <w:rFonts w:ascii="Arial" w:eastAsia="Arial" w:hAnsi="Arial" w:cs="Arial"/>
      <w:sz w:val="34"/>
    </w:rPr>
  </w:style>
  <w:style w:type="character" w:customStyle="1" w:styleId="Heading3Char">
    <w:name w:val="Heading 3 Char"/>
    <w:link w:val="Heading3"/>
    <w:uiPriority w:val="9"/>
    <w:rPr>
      <w:rFonts w:ascii="Arial" w:eastAsia="Arial" w:hAnsi="Arial" w:cs="Arial"/>
      <w:sz w:val="30"/>
      <w:szCs w:val="30"/>
    </w:rPr>
  </w:style>
  <w:style w:type="character" w:customStyle="1" w:styleId="Heading4Char">
    <w:name w:val="Heading 4 Char"/>
    <w:link w:val="Heading4"/>
    <w:uiPriority w:val="9"/>
    <w:rPr>
      <w:rFonts w:ascii="Arial" w:eastAsia="Arial" w:hAnsi="Arial" w:cs="Arial"/>
      <w:b/>
      <w:bCs/>
      <w:sz w:val="26"/>
      <w:szCs w:val="26"/>
    </w:rPr>
  </w:style>
  <w:style w:type="character" w:customStyle="1" w:styleId="Heading5Char">
    <w:name w:val="Heading 5 Char"/>
    <w:link w:val="Heading5"/>
    <w:uiPriority w:val="9"/>
    <w:rPr>
      <w:rFonts w:ascii="Arial" w:eastAsia="Arial" w:hAnsi="Arial" w:cs="Arial"/>
      <w:b/>
      <w:bCs/>
      <w:sz w:val="24"/>
      <w:szCs w:val="24"/>
    </w:rPr>
  </w:style>
  <w:style w:type="character" w:customStyle="1" w:styleId="Heading6Char">
    <w:name w:val="Heading 6 Char"/>
    <w:link w:val="Heading6"/>
    <w:uiPriority w:val="9"/>
    <w:rPr>
      <w:rFonts w:ascii="Arial" w:eastAsia="Arial" w:hAnsi="Arial" w:cs="Arial"/>
      <w:b/>
      <w:bCs/>
      <w:sz w:val="22"/>
      <w:szCs w:val="22"/>
    </w:rPr>
  </w:style>
  <w:style w:type="character" w:customStyle="1" w:styleId="Heading7Char">
    <w:name w:val="Heading 7 Char"/>
    <w:link w:val="Heading7"/>
    <w:uiPriority w:val="9"/>
    <w:rPr>
      <w:rFonts w:ascii="Arial" w:eastAsia="Arial" w:hAnsi="Arial" w:cs="Arial"/>
      <w:b/>
      <w:bCs/>
      <w:i/>
      <w:iCs/>
      <w:sz w:val="22"/>
      <w:szCs w:val="22"/>
    </w:rPr>
  </w:style>
  <w:style w:type="character" w:customStyle="1" w:styleId="Heading8Char">
    <w:name w:val="Heading 8 Char"/>
    <w:link w:val="Heading8"/>
    <w:uiPriority w:val="9"/>
    <w:rPr>
      <w:rFonts w:ascii="Arial" w:eastAsia="Arial" w:hAnsi="Arial" w:cs="Arial"/>
      <w:i/>
      <w:iCs/>
      <w:sz w:val="22"/>
      <w:szCs w:val="22"/>
    </w:rPr>
  </w:style>
  <w:style w:type="character" w:customStyle="1" w:styleId="Heading9Char">
    <w:name w:val="Heading 9 Char"/>
    <w:link w:val="Heading9"/>
    <w:uiPriority w:val="9"/>
    <w:rPr>
      <w:rFonts w:ascii="Arial" w:eastAsia="Arial" w:hAnsi="Arial" w:cs="Arial"/>
      <w:i/>
      <w:iCs/>
      <w:sz w:val="21"/>
      <w:szCs w:val="21"/>
    </w:rPr>
  </w:style>
  <w:style w:type="paragraph" w:styleId="ListParagraph">
    <w:name w:val="List Paragraph"/>
    <w:basedOn w:val="Normal"/>
    <w:uiPriority w:val="34"/>
    <w:qFormat/>
    <w:pPr>
      <w:ind w:left="720"/>
      <w:contextualSpacing/>
    </w:pPr>
  </w:style>
  <w:style w:type="paragraph" w:styleId="NoSpacing">
    <w:name w:val="No Spacing"/>
    <w:uiPriority w:val="1"/>
    <w:qFormat/>
  </w:style>
  <w:style w:type="paragraph" w:styleId="Title">
    <w:name w:val="Title"/>
    <w:basedOn w:val="Normal"/>
    <w:next w:val="Normal"/>
    <w:link w:val="TitleChar"/>
    <w:uiPriority w:val="10"/>
    <w:qFormat/>
    <w:pPr>
      <w:spacing w:before="300" w:after="200"/>
      <w:contextualSpacing/>
    </w:pPr>
    <w:rPr>
      <w:sz w:val="48"/>
      <w:szCs w:val="48"/>
    </w:rPr>
  </w:style>
  <w:style w:type="character" w:customStyle="1" w:styleId="TitleChar">
    <w:name w:val="Title Char"/>
    <w:link w:val="Title"/>
    <w:uiPriority w:val="10"/>
    <w:rPr>
      <w:sz w:val="48"/>
      <w:szCs w:val="48"/>
    </w:rPr>
  </w:style>
  <w:style w:type="paragraph" w:styleId="Subtitle">
    <w:name w:val="Subtitle"/>
    <w:basedOn w:val="Normal"/>
    <w:next w:val="Normal"/>
    <w:link w:val="SubtitleChar"/>
    <w:uiPriority w:val="11"/>
    <w:qFormat/>
    <w:pPr>
      <w:spacing w:before="200" w:after="200"/>
    </w:pPr>
    <w:rPr>
      <w:sz w:val="24"/>
      <w:szCs w:val="24"/>
    </w:rPr>
  </w:style>
  <w:style w:type="character" w:customStyle="1" w:styleId="SubtitleChar">
    <w:name w:val="Subtitle Char"/>
    <w:link w:val="Subtitle"/>
    <w:uiPriority w:val="11"/>
    <w:rPr>
      <w:sz w:val="24"/>
      <w:szCs w:val="24"/>
    </w:rPr>
  </w:style>
  <w:style w:type="paragraph" w:styleId="Quote">
    <w:name w:val="Quote"/>
    <w:basedOn w:val="Normal"/>
    <w:next w:val="Normal"/>
    <w:link w:val="QuoteChar"/>
    <w:uiPriority w:val="29"/>
    <w:qFormat/>
    <w:pPr>
      <w:ind w:left="720" w:right="720"/>
    </w:pPr>
    <w:rPr>
      <w:i/>
    </w:rPr>
  </w:style>
  <w:style w:type="character" w:customStyle="1" w:styleId="QuoteChar">
    <w:name w:val="Quote Char"/>
    <w:link w:val="Quote"/>
    <w:uiPriority w:val="29"/>
    <w:rPr>
      <w:i/>
    </w:rPr>
  </w:style>
  <w:style w:type="paragraph" w:styleId="IntenseQuote">
    <w:name w:val="Intense Quote"/>
    <w:basedOn w:val="Normal"/>
    <w:next w:val="Normal"/>
    <w:link w:val="IntenseQuoteChar"/>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IntenseQuoteChar">
    <w:name w:val="Intense Quote Char"/>
    <w:link w:val="IntenseQuote"/>
    <w:uiPriority w:val="30"/>
    <w:rPr>
      <w:i/>
    </w:rPr>
  </w:style>
  <w:style w:type="paragraph" w:styleId="Header">
    <w:name w:val="header"/>
    <w:basedOn w:val="Normal"/>
    <w:link w:val="HeaderChar"/>
    <w:uiPriority w:val="99"/>
    <w:unhideWhenUsed/>
    <w:pPr>
      <w:tabs>
        <w:tab w:val="center" w:pos="7143"/>
        <w:tab w:val="right" w:pos="14287"/>
      </w:tabs>
    </w:pPr>
  </w:style>
  <w:style w:type="character" w:customStyle="1" w:styleId="HeaderChar">
    <w:name w:val="Header Char"/>
    <w:link w:val="Header"/>
    <w:uiPriority w:val="99"/>
  </w:style>
  <w:style w:type="paragraph" w:styleId="Footer">
    <w:name w:val="footer"/>
    <w:basedOn w:val="Normal"/>
    <w:link w:val="FooterChar1"/>
    <w:uiPriority w:val="99"/>
    <w:unhideWhenUsed/>
    <w:pPr>
      <w:tabs>
        <w:tab w:val="center" w:pos="7143"/>
        <w:tab w:val="right" w:pos="14287"/>
      </w:tabs>
    </w:pPr>
  </w:style>
  <w:style w:type="character" w:customStyle="1" w:styleId="FooterChar">
    <w:name w:val="Footer Char"/>
    <w:uiPriority w:val="99"/>
  </w:style>
  <w:style w:type="paragraph" w:styleId="Caption">
    <w:name w:val="caption"/>
    <w:basedOn w:val="Normal"/>
    <w:next w:val="Normal"/>
    <w:uiPriority w:val="35"/>
    <w:semiHidden/>
    <w:unhideWhenUsed/>
    <w:qFormat/>
    <w:pPr>
      <w:spacing w:line="276" w:lineRule="auto"/>
    </w:pPr>
    <w:rPr>
      <w:b/>
      <w:bCs/>
      <w:color w:val="4F81BD" w:themeColor="accent1"/>
      <w:sz w:val="18"/>
      <w:szCs w:val="18"/>
    </w:rPr>
  </w:style>
  <w:style w:type="character" w:customStyle="1" w:styleId="FooterChar1">
    <w:name w:val="Footer Char1"/>
    <w:link w:val="Footer"/>
    <w:uiPriority w:val="99"/>
  </w:style>
  <w:style w:type="table" w:styleId="TableGrid">
    <w:name w:val="Table Grid"/>
    <w:uiPriority w:val="5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TableGridLight">
    <w:name w:val="Grid Table Light"/>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styleId="PlainTable1">
    <w:name w:val="Plain Table 1"/>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PlainTable2">
    <w:name w:val="Plain Table 2"/>
    <w:uiPriority w:val="59"/>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PlainTable3">
    <w:name w:val="Plain Table 3"/>
    <w:uiPriority w:val="99"/>
    <w:tblPr>
      <w:tblStyleRowBandSize w:val="1"/>
      <w:tblStyleColBandSize w:val="1"/>
      <w:tblInd w:w="0" w:type="dxa"/>
      <w:tblCellMar>
        <w:top w:w="0" w:type="dxa"/>
        <w:left w:w="0" w:type="dxa"/>
        <w:bottom w:w="0" w:type="dxa"/>
        <w:right w:w="0"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PlainTable4">
    <w:name w:val="Plain Table 4"/>
    <w:uiPriority w:val="99"/>
    <w:tblPr>
      <w:tblStyleRowBandSize w:val="1"/>
      <w:tblStyleColBandSize w:val="1"/>
      <w:tblInd w:w="0" w:type="dxa"/>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PlainTable5">
    <w:name w:val="Plain Table 5"/>
    <w:uiPriority w:val="99"/>
    <w:tblPr>
      <w:tblStyleRowBandSize w:val="1"/>
      <w:tblStyleColBandSize w:val="1"/>
      <w:tblInd w:w="0" w:type="dxa"/>
      <w:tblCellMar>
        <w:top w:w="0" w:type="dxa"/>
        <w:left w:w="0" w:type="dxa"/>
        <w:bottom w:w="0" w:type="dxa"/>
        <w:right w:w="0"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GridTable1Light">
    <w:name w:val="Grid Table 1 Light"/>
    <w:uiPriority w:val="99"/>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0" w:type="dxa"/>
        <w:bottom w:w="0" w:type="dxa"/>
        <w:right w:w="0"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styleId="GridTable1Light-Accent1">
    <w:name w:val="Grid Table 1 Light Accent 1"/>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styleId="GridTable1Light-Accent2">
    <w:name w:val="Grid Table 1 Light Accent 2"/>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styleId="GridTable1Light-Accent3">
    <w:name w:val="Grid Table 1 Light Accent 3"/>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styleId="GridTable1Light-Accent4">
    <w:name w:val="Grid Table 1 Light Accent 4"/>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styleId="GridTable1Light-Accent5">
    <w:name w:val="Grid Table 1 Light Accent 5"/>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styleId="GridTable1Light-Accent6">
    <w:name w:val="Grid Table 1 Light Accent 6"/>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GridTable2">
    <w:name w:val="Grid Table 2"/>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2-Accent1">
    <w:name w:val="Grid Table 2 Accent 1"/>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styleId="GridTable2-Accent2">
    <w:name w:val="Grid Table 2 Accent 2"/>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styleId="GridTable2-Accent3">
    <w:name w:val="Grid Table 2 Accent 3"/>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styleId="GridTable2-Accent4">
    <w:name w:val="Grid Table 2 Accent 4"/>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styleId="GridTable2-Accent5">
    <w:name w:val="Grid Table 2 Accent 5"/>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styleId="GridTable2-Accent6">
    <w:name w:val="Grid Table 2 Accent 6"/>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GridTable3">
    <w:name w:val="Grid Table 3"/>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3-Accent1">
    <w:name w:val="Grid Table 3 Accent 1"/>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styleId="GridTable3-Accent2">
    <w:name w:val="Grid Table 3 Accent 2"/>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styleId="GridTable3-Accent3">
    <w:name w:val="Grid Table 3 Accent 3"/>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styleId="GridTable3-Accent4">
    <w:name w:val="Grid Table 3 Accent 4"/>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styleId="GridTable3-Accent5">
    <w:name w:val="Grid Table 3 Accent 5"/>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styleId="GridTable3-Accent6">
    <w:name w:val="Grid Table 3 Accent 6"/>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GridTable4">
    <w:name w:val="Grid Table 4"/>
    <w:uiPriority w:val="59"/>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4-Accent1">
    <w:name w:val="Grid Table 4 Accent 1"/>
    <w:uiPriority w:val="5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styleId="GridTable4-Accent2">
    <w:name w:val="Grid Table 4 Accent 2"/>
    <w:uiPriority w:val="5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styleId="GridTable4-Accent3">
    <w:name w:val="Grid Table 4 Accent 3"/>
    <w:uiPriority w:val="5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styleId="GridTable4-Accent4">
    <w:name w:val="Grid Table 4 Accent 4"/>
    <w:uiPriority w:val="5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styleId="GridTable4-Accent5">
    <w:name w:val="Grid Table 4 Accent 5"/>
    <w:uiPriority w:val="5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styleId="GridTable4-Accent6">
    <w:name w:val="Grid Table 4 Accent 6"/>
    <w:uiPriority w:val="5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GridTable5Dark">
    <w:name w:val="Grid Table 5 Dark"/>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styleId="GridTable5Dark-Accent2">
    <w:name w:val="Grid Table 5 Dark Accent 2"/>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0" w:type="dxa"/>
        <w:bottom w:w="0" w:type="dxa"/>
        <w:right w:w="0"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styleId="GridTable5Dark-Accent3">
    <w:name w:val="Grid Table 5 Dark Accent 3"/>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0" w:type="dxa"/>
        <w:bottom w:w="0" w:type="dxa"/>
        <w:right w:w="0"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0" w:type="dxa"/>
        <w:bottom w:w="0" w:type="dxa"/>
        <w:right w:w="0"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styleId="GridTable5Dark-Accent5">
    <w:name w:val="Grid Table 5 Dark Accent 5"/>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0" w:type="dxa"/>
        <w:bottom w:w="0" w:type="dxa"/>
        <w:right w:w="0"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styleId="GridTable5Dark-Accent6">
    <w:name w:val="Grid Table 5 Dark Accent 6"/>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0" w:type="dxa"/>
        <w:bottom w:w="0" w:type="dxa"/>
        <w:right w:w="0"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styleId="GridTable6Colorful">
    <w:name w:val="Grid Table 6 Colorful"/>
    <w:uiPriority w:val="99"/>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styleId="GridTable6Colorful-Accent1">
    <w:name w:val="Grid Table 6 Colorful Accent 1"/>
    <w:uiPriority w:val="99"/>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styleId="GridTable6Colorful-Accent2">
    <w:name w:val="Grid Table 6 Colorful Accent 2"/>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styleId="GridTable6Colorful-Accent3">
    <w:name w:val="Grid Table 6 Colorful Accent 3"/>
    <w:uiPriority w:val="99"/>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styleId="GridTable6Colorful-Accent4">
    <w:name w:val="Grid Table 6 Colorful Accent 4"/>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styleId="GridTable6Colorful-Accent5">
    <w:name w:val="Grid Table 6 Colorful Accent 5"/>
    <w:uiPriority w:val="99"/>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styleId="GridTable6Colorful-Accent6">
    <w:name w:val="Grid Table 6 Colorful Accent 6"/>
    <w:uiPriority w:val="99"/>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styleId="GridTable7Colorful">
    <w:name w:val="Grid Table 7 Colorful"/>
    <w:uiPriority w:val="99"/>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styleId="GridTable7Colorful-Accent1">
    <w:name w:val="Grid Table 7 Colorful Accent 1"/>
    <w:uiPriority w:val="99"/>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rFonts w:ascii="Arial" w:hAnsi="Arial"/>
        <w:b/>
        <w:color w:val="A6BFDD" w:themeColor="accent1" w:themeTint="80" w:themeShade="95"/>
        <w:sz w:val="22"/>
      </w:rPr>
      <w:tblPr/>
      <w:tcPr>
        <w:tcBorders>
          <w:top w:val="none" w:sz="4" w:space="0" w:color="000000"/>
          <w:left w:val="none" w:sz="4" w:space="0" w:color="000000"/>
          <w:bottom w:val="single" w:sz="4" w:space="0" w:color="A6BFDD" w:themeColor="accent1" w:themeTint="80"/>
          <w:right w:val="none" w:sz="4"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4" w:space="0" w:color="000000"/>
          <w:left w:val="none" w:sz="4" w:space="0" w:color="000000"/>
          <w:bottom w:val="none" w:sz="4"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4" w:space="0" w:color="000000"/>
          <w:left w:val="single" w:sz="4" w:space="0" w:color="A6BFDD" w:themeColor="accent1" w:themeTint="80"/>
          <w:bottom w:val="none" w:sz="4" w:space="0" w:color="000000"/>
          <w:right w:val="none" w:sz="4"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styleId="GridTable7Colorful-Accent2">
    <w:name w:val="Grid Table 7 Colorful Accent 2"/>
    <w:uiPriority w:val="99"/>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rFonts w:ascii="Arial" w:hAnsi="Arial"/>
        <w:b/>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styleId="GridTable7Colorful-Accent3">
    <w:name w:val="Grid Table 7 Colorful Accent 3"/>
    <w:uiPriority w:val="99"/>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rFonts w:ascii="Arial" w:hAnsi="Arial"/>
        <w:b/>
        <w:color w:val="9ABB59" w:themeColor="accent3" w:themeTint="FE" w:themeShade="95"/>
        <w:sz w:val="22"/>
      </w:rPr>
      <w:tblPr/>
      <w:tcPr>
        <w:tcBorders>
          <w:top w:val="none" w:sz="4" w:space="0" w:color="000000"/>
          <w:left w:val="none" w:sz="4" w:space="0" w:color="000000"/>
          <w:bottom w:val="single" w:sz="4" w:space="0" w:color="9ABB59" w:themeColor="accent3" w:themeTint="FE"/>
          <w:right w:val="none" w:sz="4"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4" w:space="0" w:color="000000"/>
          <w:left w:val="none" w:sz="4" w:space="0" w:color="000000"/>
          <w:bottom w:val="none" w:sz="4"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4" w:space="0" w:color="000000"/>
          <w:left w:val="single" w:sz="4" w:space="0" w:color="9ABB59" w:themeColor="accent3" w:themeTint="FE"/>
          <w:bottom w:val="none" w:sz="4" w:space="0" w:color="000000"/>
          <w:right w:val="none" w:sz="4"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styleId="GridTable7Colorful-Accent4">
    <w:name w:val="Grid Table 7 Colorful Accent 4"/>
    <w:uiPriority w:val="99"/>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rFonts w:ascii="Arial" w:hAnsi="Arial"/>
        <w:b/>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styleId="GridTable7Colorful-Accent5">
    <w:name w:val="Grid Table 7 Colorful Accent 5"/>
    <w:uiPriority w:val="99"/>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266779" w:themeColor="accent5" w:themeShade="95"/>
        <w:sz w:val="22"/>
      </w:rPr>
      <w:tblPr/>
      <w:tcPr>
        <w:tcBorders>
          <w:top w:val="none" w:sz="4" w:space="0" w:color="000000"/>
          <w:left w:val="none" w:sz="4" w:space="0" w:color="000000"/>
          <w:bottom w:val="single" w:sz="4" w:space="0" w:color="99D0DE" w:themeColor="accent5" w:themeTint="90"/>
          <w:right w:val="none" w:sz="4"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4" w:space="0" w:color="000000"/>
          <w:left w:val="none" w:sz="4" w:space="0" w:color="000000"/>
          <w:bottom w:val="none" w:sz="4"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4" w:space="0" w:color="000000"/>
          <w:left w:val="single" w:sz="4" w:space="0" w:color="99D0DE" w:themeColor="accent5" w:themeTint="90"/>
          <w:bottom w:val="none" w:sz="4" w:space="0" w:color="000000"/>
          <w:right w:val="none" w:sz="4"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styleId="GridTable7Colorful-Accent6">
    <w:name w:val="Grid Table 7 Colorful Accent 6"/>
    <w:uiPriority w:val="99"/>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B15407" w:themeColor="accent6" w:themeShade="95"/>
        <w:sz w:val="22"/>
      </w:rPr>
      <w:tblPr/>
      <w:tcPr>
        <w:tcBorders>
          <w:top w:val="none" w:sz="4" w:space="0" w:color="000000"/>
          <w:left w:val="none" w:sz="4" w:space="0" w:color="000000"/>
          <w:bottom w:val="single" w:sz="4" w:space="0" w:color="FAC396" w:themeColor="accent6" w:themeTint="90"/>
          <w:right w:val="none" w:sz="4"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4" w:space="0" w:color="000000"/>
          <w:left w:val="none" w:sz="4" w:space="0" w:color="000000"/>
          <w:bottom w:val="none" w:sz="4"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4" w:space="0" w:color="000000"/>
          <w:left w:val="single" w:sz="4" w:space="0" w:color="FAC396" w:themeColor="accent6" w:themeTint="90"/>
          <w:bottom w:val="none" w:sz="4" w:space="0" w:color="000000"/>
          <w:right w:val="none" w:sz="4"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styleId="ListTable1Light">
    <w:name w:val="List Table 1 Light"/>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styleId="ListTable1Light-Accent1">
    <w:name w:val="List Table 1 Light Accent 1"/>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styleId="ListTable1Light-Accent2">
    <w:name w:val="List Table 1 Light Accent 2"/>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styleId="ListTable1Light-Accent3">
    <w:name w:val="List Table 1 Light Accent 3"/>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styleId="ListTable1Light-Accent4">
    <w:name w:val="List Table 1 Light Accent 4"/>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styleId="ListTable1Light-Accent5">
    <w:name w:val="List Table 1 Light Accent 5"/>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styleId="ListTable1Light-Accent6">
    <w:name w:val="List Table 1 Light Accent 6"/>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styleId="ListTable2">
    <w:name w:val="List Table 2"/>
    <w:uiPriority w:val="99"/>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ListTable2-Accent1">
    <w:name w:val="List Table 2 Accent 1"/>
    <w:uiPriority w:val="99"/>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styleId="ListTable2-Accent2">
    <w:name w:val="List Table 2 Accent 2"/>
    <w:uiPriority w:val="99"/>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styleId="ListTable2-Accent3">
    <w:name w:val="List Table 2 Accent 3"/>
    <w:uiPriority w:val="99"/>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styleId="ListTable2-Accent4">
    <w:name w:val="List Table 2 Accent 4"/>
    <w:uiPriority w:val="99"/>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styleId="ListTable2-Accent5">
    <w:name w:val="List Table 2 Accent 5"/>
    <w:uiPriority w:val="99"/>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styleId="ListTable2-Accent6">
    <w:name w:val="List Table 2 Accent 6"/>
    <w:uiPriority w:val="99"/>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ListTable3">
    <w:name w:val="List Table 3"/>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styleId="ListTable3-Accent1">
    <w:name w:val="List Table 3 Accent 1"/>
    <w:uiPriority w:val="99"/>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styleId="ListTable3-Accent2">
    <w:name w:val="List Table 3 Accent 2"/>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0" w:type="dxa"/>
        <w:bottom w:w="0" w:type="dxa"/>
        <w:right w:w="0"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styleId="ListTable3-Accent3">
    <w:name w:val="List Table 3 Accent 3"/>
    <w:uiPriority w:val="99"/>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0" w:type="dxa"/>
        <w:bottom w:w="0" w:type="dxa"/>
        <w:right w:w="0"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styleId="ListTable3-Accent4">
    <w:name w:val="List Table 3 Accent 4"/>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0" w:type="dxa"/>
        <w:bottom w:w="0" w:type="dxa"/>
        <w:right w:w="0"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styleId="ListTable3-Accent5">
    <w:name w:val="List Table 3 Accent 5"/>
    <w:uiPriority w:val="99"/>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0" w:type="dxa"/>
        <w:bottom w:w="0" w:type="dxa"/>
        <w:right w:w="0"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styleId="ListTable3-Accent6">
    <w:name w:val="List Table 3 Accent 6"/>
    <w:uiPriority w:val="99"/>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0" w:type="dxa"/>
        <w:bottom w:w="0" w:type="dxa"/>
        <w:right w:w="0"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ListTable4">
    <w:name w:val="List Table 4"/>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ListTable4-Accent1">
    <w:name w:val="List Table 4 Accent 1"/>
    <w:uiPriority w:val="9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styleId="ListTable4-Accent2">
    <w:name w:val="List Table 4 Accent 2"/>
    <w:uiPriority w:val="9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styleId="ListTable4-Accent3">
    <w:name w:val="List Table 4 Accent 3"/>
    <w:uiPriority w:val="9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styleId="ListTable4-Accent4">
    <w:name w:val="List Table 4 Accent 4"/>
    <w:uiPriority w:val="9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styleId="ListTable4-Accent5">
    <w:name w:val="List Table 4 Accent 5"/>
    <w:uiPriority w:val="9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styleId="ListTable4-Accent6">
    <w:name w:val="List Table 4 Accent 6"/>
    <w:uiPriority w:val="9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ListTable5Dark">
    <w:name w:val="List Table 5 Dark"/>
    <w:uiPriority w:val="99"/>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styleId="ListTable5Dark-Accent1">
    <w:name w:val="List Table 5 Dark Accent 1"/>
    <w:uiPriority w:val="99"/>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styleId="ListTable5Dark-Accent2">
    <w:name w:val="List Table 5 Dark Accent 2"/>
    <w:uiPriority w:val="99"/>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styleId="ListTable5Dark-Accent3">
    <w:name w:val="List Table 5 Dark Accent 3"/>
    <w:uiPriority w:val="99"/>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styleId="ListTable5Dark-Accent4">
    <w:name w:val="List Table 5 Dark Accent 4"/>
    <w:uiPriority w:val="99"/>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styleId="ListTable5Dark-Accent5">
    <w:name w:val="List Table 5 Dark Accent 5"/>
    <w:uiPriority w:val="99"/>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styleId="ListTable5Dark-Accent6">
    <w:name w:val="List Table 5 Dark Accent 6"/>
    <w:uiPriority w:val="99"/>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styleId="ListTable6Colorful">
    <w:name w:val="List Table 6 Colorful"/>
    <w:uiPriority w:val="99"/>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0" w:type="dxa"/>
        <w:bottom w:w="0" w:type="dxa"/>
        <w:right w:w="0"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styleId="ListTable6Colorful-Accent1">
    <w:name w:val="List Table 6 Colorful Accent 1"/>
    <w:uiPriority w:val="99"/>
    <w:tblPr>
      <w:tblStyleRowBandSize w:val="1"/>
      <w:tblStyleColBandSize w:val="1"/>
      <w:tblInd w:w="0" w:type="dxa"/>
      <w:tblBorders>
        <w:top w:val="single" w:sz="4" w:space="0" w:color="4F81BD" w:themeColor="accent1"/>
        <w:bottom w:val="single" w:sz="4" w:space="0" w:color="4F81BD" w:themeColor="accent1"/>
      </w:tblBorders>
      <w:tblCellMar>
        <w:top w:w="0" w:type="dxa"/>
        <w:left w:w="0" w:type="dxa"/>
        <w:bottom w:w="0" w:type="dxa"/>
        <w:right w:w="0"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styleId="ListTable6Colorful-Accent2">
    <w:name w:val="List Table 6 Colorful Accent 2"/>
    <w:uiPriority w:val="99"/>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styleId="ListTable6Colorful-Accent3">
    <w:name w:val="List Table 6 Colorful Accent 3"/>
    <w:uiPriority w:val="99"/>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0" w:type="dxa"/>
        <w:bottom w:w="0" w:type="dxa"/>
        <w:right w:w="0"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styleId="ListTable6Colorful-Accent4">
    <w:name w:val="List Table 6 Colorful Accent 4"/>
    <w:uiPriority w:val="99"/>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styleId="ListTable6Colorful-Accent5">
    <w:name w:val="List Table 6 Colorful Accent 5"/>
    <w:uiPriority w:val="99"/>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0" w:type="dxa"/>
        <w:bottom w:w="0" w:type="dxa"/>
        <w:right w:w="0"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styleId="ListTable6Colorful-Accent6">
    <w:name w:val="List Table 6 Colorful Accent 6"/>
    <w:uiPriority w:val="99"/>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0" w:type="dxa"/>
        <w:bottom w:w="0" w:type="dxa"/>
        <w:right w:w="0"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styleId="ListTable7Colorful">
    <w:name w:val="List Table 7 Colorful"/>
    <w:uiPriority w:val="99"/>
    <w:tblPr>
      <w:tblStyleRowBandSize w:val="1"/>
      <w:tblStyleColBandSize w:val="1"/>
      <w:tblInd w:w="0" w:type="dxa"/>
      <w:tblBorders>
        <w:right w:val="single" w:sz="4" w:space="0" w:color="7F7F7F" w:themeColor="text1" w:themeTint="80"/>
      </w:tblBorders>
      <w:tblCellMar>
        <w:top w:w="0" w:type="dxa"/>
        <w:left w:w="0" w:type="dxa"/>
        <w:bottom w:w="0" w:type="dxa"/>
        <w:right w:w="0" w:type="dxa"/>
      </w:tblCellMar>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styleId="ListTable7Colorful-Accent1">
    <w:name w:val="List Table 7 Colorful Accent 1"/>
    <w:uiPriority w:val="99"/>
    <w:tblPr>
      <w:tblStyleRowBandSize w:val="1"/>
      <w:tblStyleColBandSize w:val="1"/>
      <w:tblInd w:w="0" w:type="dxa"/>
      <w:tblBorders>
        <w:right w:val="single" w:sz="4" w:space="0" w:color="4F81BD" w:themeColor="accent1"/>
      </w:tblBorders>
      <w:tblCellMar>
        <w:top w:w="0" w:type="dxa"/>
        <w:left w:w="0" w:type="dxa"/>
        <w:bottom w:w="0" w:type="dxa"/>
        <w:right w:w="0" w:type="dxa"/>
      </w:tblCellMar>
    </w:tblPr>
    <w:tblStylePr w:type="firstRow">
      <w:rPr>
        <w:rFonts w:ascii="Arial" w:hAnsi="Arial"/>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styleId="ListTable7Colorful-Accent2">
    <w:name w:val="List Table 7 Colorful Accent 2"/>
    <w:uiPriority w:val="99"/>
    <w:tblPr>
      <w:tblStyleRowBandSize w:val="1"/>
      <w:tblStyleColBandSize w:val="1"/>
      <w:tblInd w:w="0" w:type="dxa"/>
      <w:tblBorders>
        <w:right w:val="single" w:sz="4" w:space="0" w:color="D99695" w:themeColor="accent2" w:themeTint="97"/>
      </w:tblBorders>
      <w:tblCellMar>
        <w:top w:w="0" w:type="dxa"/>
        <w:left w:w="0" w:type="dxa"/>
        <w:bottom w:w="0" w:type="dxa"/>
        <w:right w:w="0" w:type="dxa"/>
      </w:tblCellMar>
    </w:tblPr>
    <w:tblStylePr w:type="firstRow">
      <w:rPr>
        <w:rFonts w:ascii="Arial" w:hAnsi="Arial"/>
        <w:i/>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styleId="ListTable7Colorful-Accent3">
    <w:name w:val="List Table 7 Colorful Accent 3"/>
    <w:uiPriority w:val="99"/>
    <w:tblPr>
      <w:tblStyleRowBandSize w:val="1"/>
      <w:tblStyleColBandSize w:val="1"/>
      <w:tblInd w:w="0" w:type="dxa"/>
      <w:tblBorders>
        <w:right w:val="single" w:sz="4" w:space="0" w:color="C3D69B" w:themeColor="accent3" w:themeTint="98"/>
      </w:tblBorders>
      <w:tblCellMar>
        <w:top w:w="0" w:type="dxa"/>
        <w:left w:w="0" w:type="dxa"/>
        <w:bottom w:w="0" w:type="dxa"/>
        <w:right w:w="0" w:type="dxa"/>
      </w:tblCellMar>
    </w:tblPr>
    <w:tblStylePr w:type="firstRow">
      <w:rPr>
        <w:rFonts w:ascii="Arial" w:hAnsi="Arial"/>
        <w:i/>
        <w:color w:val="C3D69B" w:themeColor="accent3" w:themeTint="98" w:themeShade="95"/>
        <w:sz w:val="22"/>
      </w:rPr>
      <w:tblPr/>
      <w:tcPr>
        <w:tcBorders>
          <w:top w:val="none" w:sz="4" w:space="0" w:color="000000"/>
          <w:left w:val="none" w:sz="4" w:space="0" w:color="000000"/>
          <w:bottom w:val="single" w:sz="4" w:space="0" w:color="C3D69B" w:themeColor="accent3" w:themeTint="98"/>
          <w:right w:val="none" w:sz="4"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4" w:space="0" w:color="000000"/>
          <w:left w:val="none" w:sz="4" w:space="0" w:color="000000"/>
          <w:bottom w:val="none" w:sz="4"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4" w:space="0" w:color="000000"/>
          <w:left w:val="single" w:sz="4" w:space="0" w:color="C3D69B" w:themeColor="accent3" w:themeTint="98"/>
          <w:bottom w:val="none" w:sz="4" w:space="0" w:color="000000"/>
          <w:right w:val="none" w:sz="4"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styleId="ListTable7Colorful-Accent4">
    <w:name w:val="List Table 7 Colorful Accent 4"/>
    <w:uiPriority w:val="99"/>
    <w:tblPr>
      <w:tblStyleRowBandSize w:val="1"/>
      <w:tblStyleColBandSize w:val="1"/>
      <w:tblInd w:w="0" w:type="dxa"/>
      <w:tblBorders>
        <w:right w:val="single" w:sz="4" w:space="0" w:color="B2A1C6" w:themeColor="accent4" w:themeTint="9A"/>
      </w:tblBorders>
      <w:tblCellMar>
        <w:top w:w="0" w:type="dxa"/>
        <w:left w:w="0" w:type="dxa"/>
        <w:bottom w:w="0" w:type="dxa"/>
        <w:right w:w="0" w:type="dxa"/>
      </w:tblCellMar>
    </w:tblPr>
    <w:tblStylePr w:type="firstRow">
      <w:rPr>
        <w:rFonts w:ascii="Arial" w:hAnsi="Arial"/>
        <w:i/>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styleId="ListTable7Colorful-Accent5">
    <w:name w:val="List Table 7 Colorful Accent 5"/>
    <w:uiPriority w:val="99"/>
    <w:tblPr>
      <w:tblStyleRowBandSize w:val="1"/>
      <w:tblStyleColBandSize w:val="1"/>
      <w:tblInd w:w="0" w:type="dxa"/>
      <w:tblBorders>
        <w:right w:val="single" w:sz="4" w:space="0" w:color="92CCDC" w:themeColor="accent5" w:themeTint="9A"/>
      </w:tblBorders>
      <w:tblCellMar>
        <w:top w:w="0" w:type="dxa"/>
        <w:left w:w="0" w:type="dxa"/>
        <w:bottom w:w="0" w:type="dxa"/>
        <w:right w:w="0" w:type="dxa"/>
      </w:tblCellMar>
    </w:tblPr>
    <w:tblStylePr w:type="firstRow">
      <w:rPr>
        <w:rFonts w:ascii="Arial" w:hAnsi="Arial"/>
        <w:i/>
        <w:color w:val="92CCDC" w:themeColor="accent5" w:themeTint="9A" w:themeShade="95"/>
        <w:sz w:val="22"/>
      </w:rPr>
      <w:tblPr/>
      <w:tcPr>
        <w:tcBorders>
          <w:top w:val="none" w:sz="4" w:space="0" w:color="000000"/>
          <w:left w:val="none" w:sz="4" w:space="0" w:color="000000"/>
          <w:bottom w:val="single" w:sz="4" w:space="0" w:color="92CCDC" w:themeColor="accent5" w:themeTint="9A"/>
          <w:right w:val="none" w:sz="4"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4" w:space="0" w:color="000000"/>
          <w:left w:val="none" w:sz="4" w:space="0" w:color="000000"/>
          <w:bottom w:val="none" w:sz="4"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4" w:space="0" w:color="000000"/>
          <w:left w:val="single" w:sz="4" w:space="0" w:color="92CCDC" w:themeColor="accent5" w:themeTint="9A"/>
          <w:bottom w:val="none" w:sz="4" w:space="0" w:color="000000"/>
          <w:right w:val="none" w:sz="4"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styleId="ListTable7Colorful-Accent6">
    <w:name w:val="List Table 7 Colorful Accent 6"/>
    <w:uiPriority w:val="99"/>
    <w:tblPr>
      <w:tblStyleRowBandSize w:val="1"/>
      <w:tblStyleColBandSize w:val="1"/>
      <w:tblInd w:w="0" w:type="dxa"/>
      <w:tblBorders>
        <w:right w:val="single" w:sz="4" w:space="0" w:color="FAC090" w:themeColor="accent6" w:themeTint="98"/>
      </w:tblBorders>
      <w:tblCellMar>
        <w:top w:w="0" w:type="dxa"/>
        <w:left w:w="0" w:type="dxa"/>
        <w:bottom w:w="0" w:type="dxa"/>
        <w:right w:w="0" w:type="dxa"/>
      </w:tblCellMar>
    </w:tblPr>
    <w:tblStylePr w:type="firstRow">
      <w:rPr>
        <w:rFonts w:ascii="Arial" w:hAnsi="Arial"/>
        <w:i/>
        <w:color w:val="FAC090" w:themeColor="accent6" w:themeTint="98" w:themeShade="95"/>
        <w:sz w:val="22"/>
      </w:rPr>
      <w:tblPr/>
      <w:tcPr>
        <w:tcBorders>
          <w:top w:val="none" w:sz="4" w:space="0" w:color="000000"/>
          <w:left w:val="none" w:sz="4" w:space="0" w:color="000000"/>
          <w:bottom w:val="single" w:sz="4" w:space="0" w:color="FAC090" w:themeColor="accent6" w:themeTint="98"/>
          <w:right w:val="none" w:sz="4"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4" w:space="0" w:color="000000"/>
          <w:left w:val="none" w:sz="4" w:space="0" w:color="000000"/>
          <w:bottom w:val="none" w:sz="4"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4" w:space="0" w:color="000000"/>
          <w:left w:val="single" w:sz="4" w:space="0" w:color="FAC090" w:themeColor="accent6" w:themeTint="98"/>
          <w:bottom w:val="none" w:sz="4" w:space="0" w:color="000000"/>
          <w:right w:val="none" w:sz="4"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uiPriority w:val="99"/>
    <w:rPr>
      <w:color w:val="404040"/>
      <w:lang w:val="en-US" w:eastAsia="en-US"/>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uiPriority w:val="99"/>
    <w:rPr>
      <w:color w:val="404040"/>
      <w:lang w:val="en-US" w:eastAsia="en-US"/>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uiPriority w:val="99"/>
    <w:rPr>
      <w:color w:val="404040"/>
      <w:lang w:val="en-US" w:eastAsia="en-US"/>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uiPriority w:val="99"/>
    <w:rPr>
      <w:color w:val="404040"/>
      <w:lang w:val="en-US" w:eastAsia="en-US"/>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uiPriority w:val="99"/>
    <w:rPr>
      <w:color w:val="404040"/>
      <w:lang w:val="en-US" w:eastAsia="en-US"/>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uiPriority w:val="99"/>
    <w:rPr>
      <w:color w:val="404040"/>
      <w:lang w:val="en-US" w:eastAsia="en-US"/>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uiPriority w:val="99"/>
    <w:rPr>
      <w:color w:val="404040"/>
      <w:lang w:val="en-US" w:eastAsia="en-US"/>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uiPriority w:val="99"/>
    <w:rPr>
      <w:color w:val="404040"/>
      <w:lang w:val="en-US" w:eastAsia="en-US"/>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uiPriority w:val="99"/>
    <w:rPr>
      <w:color w:val="404040"/>
      <w:lang w:val="en-US" w:eastAsia="en-US"/>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uiPriority w:val="99"/>
    <w:rPr>
      <w:color w:val="404040"/>
      <w:lang w:val="en-US" w:eastAsia="en-US"/>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uiPriority w:val="99"/>
    <w:rPr>
      <w:color w:val="404040"/>
      <w:lang w:val="en-US" w:eastAsia="en-US"/>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uiPriority w:val="99"/>
    <w:rPr>
      <w:color w:val="404040"/>
      <w:lang w:val="en-US" w:eastAsia="en-US"/>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uiPriority w:val="99"/>
    <w:rPr>
      <w:color w:val="404040"/>
      <w:lang w:val="en-US" w:eastAsia="en-US"/>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0" w:type="dxa"/>
        <w:bottom w:w="0" w:type="dxa"/>
        <w:right w:w="0"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uiPriority w:val="99"/>
    <w:rPr>
      <w:color w:val="404040"/>
      <w:lang w:val="en-US" w:eastAsia="en-US"/>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0" w:type="dxa"/>
        <w:bottom w:w="0" w:type="dxa"/>
        <w:right w:w="0"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uiPriority w:val="99"/>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styleId="Hyperlink">
    <w:name w:val="Hyperlink"/>
    <w:uiPriority w:val="99"/>
    <w:unhideWhenUsed/>
    <w:rPr>
      <w:color w:val="0000FF" w:themeColor="hyperlink"/>
      <w:u w:val="single"/>
    </w:rPr>
  </w:style>
  <w:style w:type="paragraph" w:styleId="FootnoteText">
    <w:name w:val="footnote text"/>
    <w:basedOn w:val="Normal"/>
    <w:link w:val="FootnoteTextChar"/>
    <w:uiPriority w:val="99"/>
    <w:semiHidden/>
    <w:unhideWhenUsed/>
    <w:pPr>
      <w:spacing w:after="40"/>
    </w:pPr>
    <w:rPr>
      <w:sz w:val="18"/>
    </w:rPr>
  </w:style>
  <w:style w:type="character" w:customStyle="1" w:styleId="FootnoteTextChar">
    <w:name w:val="Footnote Text Char"/>
    <w:link w:val="FootnoteText"/>
    <w:uiPriority w:val="99"/>
    <w:rPr>
      <w:sz w:val="18"/>
    </w:rPr>
  </w:style>
  <w:style w:type="character" w:styleId="FootnoteReference">
    <w:name w:val="footnote reference"/>
    <w:uiPriority w:val="99"/>
    <w:unhideWhenUsed/>
    <w:rPr>
      <w:vertAlign w:val="superscript"/>
    </w:rPr>
  </w:style>
  <w:style w:type="paragraph" w:styleId="EndnoteText">
    <w:name w:val="endnote text"/>
    <w:basedOn w:val="Normal"/>
    <w:link w:val="EndnoteTextChar"/>
    <w:uiPriority w:val="99"/>
    <w:semiHidden/>
    <w:unhideWhenUsed/>
  </w:style>
  <w:style w:type="character" w:customStyle="1" w:styleId="EndnoteTextChar">
    <w:name w:val="Endnote Text Char"/>
    <w:link w:val="EndnoteText"/>
    <w:uiPriority w:val="99"/>
    <w:rPr>
      <w:sz w:val="20"/>
    </w:rPr>
  </w:style>
  <w:style w:type="character" w:styleId="EndnoteReference">
    <w:name w:val="endnote reference"/>
    <w:uiPriority w:val="99"/>
    <w:semiHidden/>
    <w:unhideWhenUsed/>
    <w:rPr>
      <w:vertAlign w:val="superscript"/>
    </w:rPr>
  </w:style>
  <w:style w:type="paragraph" w:styleId="TOC1">
    <w:name w:val="toc 1"/>
    <w:basedOn w:val="Normal"/>
    <w:next w:val="Normal"/>
    <w:uiPriority w:val="39"/>
    <w:unhideWhenUsed/>
    <w:pPr>
      <w:spacing w:after="57"/>
    </w:pPr>
  </w:style>
  <w:style w:type="paragraph" w:styleId="TOC2">
    <w:name w:val="toc 2"/>
    <w:basedOn w:val="Normal"/>
    <w:next w:val="Normal"/>
    <w:uiPriority w:val="39"/>
    <w:unhideWhenUsed/>
    <w:pPr>
      <w:spacing w:after="57"/>
      <w:ind w:left="283"/>
    </w:pPr>
  </w:style>
  <w:style w:type="paragraph" w:styleId="TOC3">
    <w:name w:val="toc 3"/>
    <w:basedOn w:val="Normal"/>
    <w:next w:val="Normal"/>
    <w:uiPriority w:val="39"/>
    <w:unhideWhenUsed/>
    <w:pPr>
      <w:spacing w:after="57"/>
      <w:ind w:left="567"/>
    </w:pPr>
  </w:style>
  <w:style w:type="paragraph" w:styleId="TOC4">
    <w:name w:val="toc 4"/>
    <w:basedOn w:val="Normal"/>
    <w:next w:val="Normal"/>
    <w:uiPriority w:val="39"/>
    <w:unhideWhenUsed/>
    <w:pPr>
      <w:spacing w:after="57"/>
      <w:ind w:left="850"/>
    </w:pPr>
  </w:style>
  <w:style w:type="paragraph" w:styleId="TOC5">
    <w:name w:val="toc 5"/>
    <w:basedOn w:val="Normal"/>
    <w:next w:val="Normal"/>
    <w:uiPriority w:val="39"/>
    <w:unhideWhenUsed/>
    <w:pPr>
      <w:spacing w:after="57"/>
      <w:ind w:left="1134"/>
    </w:pPr>
  </w:style>
  <w:style w:type="paragraph" w:styleId="TOC6">
    <w:name w:val="toc 6"/>
    <w:basedOn w:val="Normal"/>
    <w:next w:val="Normal"/>
    <w:uiPriority w:val="39"/>
    <w:unhideWhenUsed/>
    <w:pPr>
      <w:spacing w:after="57"/>
      <w:ind w:left="1417"/>
    </w:pPr>
  </w:style>
  <w:style w:type="paragraph" w:styleId="TOC7">
    <w:name w:val="toc 7"/>
    <w:basedOn w:val="Normal"/>
    <w:next w:val="Normal"/>
    <w:uiPriority w:val="39"/>
    <w:unhideWhenUsed/>
    <w:pPr>
      <w:spacing w:after="57"/>
      <w:ind w:left="1701"/>
    </w:pPr>
  </w:style>
  <w:style w:type="paragraph" w:styleId="TOC8">
    <w:name w:val="toc 8"/>
    <w:basedOn w:val="Normal"/>
    <w:next w:val="Normal"/>
    <w:uiPriority w:val="39"/>
    <w:unhideWhenUsed/>
    <w:pPr>
      <w:spacing w:after="57"/>
      <w:ind w:left="1984"/>
    </w:pPr>
  </w:style>
  <w:style w:type="paragraph" w:styleId="TOC9">
    <w:name w:val="toc 9"/>
    <w:basedOn w:val="Normal"/>
    <w:next w:val="Normal"/>
    <w:uiPriority w:val="39"/>
    <w:unhideWhenUsed/>
    <w:pPr>
      <w:spacing w:after="57"/>
      <w:ind w:left="2268"/>
    </w:pPr>
  </w:style>
  <w:style w:type="paragraph" w:styleId="TOCHeading">
    <w:name w:val="TOC Heading"/>
    <w:uiPriority w:val="39"/>
    <w:unhideWhenUsed/>
  </w:style>
  <w:style w:type="paragraph" w:styleId="TableofFigures">
    <w:name w:val="table of figures"/>
    <w:basedOn w:val="Normal"/>
    <w:next w:val="Normal"/>
    <w:uiPriority w:val="99"/>
    <w:unhideWhenUsed/>
  </w:style>
  <w:style w:type="paragraph" w:customStyle="1" w:styleId="Titre1">
    <w:name w:val="Titre 1"/>
    <w:basedOn w:val="Normal"/>
    <w:next w:val="Normal"/>
    <w:qFormat/>
    <w:pPr>
      <w:keepNext/>
      <w:numPr>
        <w:numId w:val="1"/>
      </w:numPr>
      <w:tabs>
        <w:tab w:val="left" w:pos="0"/>
        <w:tab w:val="left" w:pos="560"/>
        <w:tab w:val="left" w:pos="1160"/>
      </w:tabs>
      <w:spacing w:line="360" w:lineRule="auto"/>
      <w:ind w:right="-92"/>
      <w:jc w:val="both"/>
      <w:outlineLvl w:val="0"/>
    </w:pPr>
  </w:style>
  <w:style w:type="paragraph" w:customStyle="1" w:styleId="Titre2">
    <w:name w:val="Titre 2"/>
    <w:basedOn w:val="Normal"/>
    <w:next w:val="Normal"/>
    <w:qFormat/>
    <w:pPr>
      <w:keepNext/>
      <w:numPr>
        <w:ilvl w:val="1"/>
        <w:numId w:val="1"/>
      </w:numPr>
      <w:ind w:left="-500"/>
      <w:jc w:val="center"/>
      <w:outlineLvl w:val="1"/>
    </w:pPr>
  </w:style>
  <w:style w:type="paragraph" w:customStyle="1" w:styleId="Titre3">
    <w:name w:val="Titre 3"/>
    <w:basedOn w:val="Normal"/>
    <w:next w:val="Normal"/>
    <w:qFormat/>
    <w:pPr>
      <w:keepNext/>
      <w:numPr>
        <w:ilvl w:val="2"/>
        <w:numId w:val="1"/>
      </w:numPr>
      <w:ind w:left="5954"/>
      <w:outlineLvl w:val="2"/>
    </w:pPr>
  </w:style>
  <w:style w:type="paragraph" w:customStyle="1" w:styleId="Titre4">
    <w:name w:val="Titre 4"/>
    <w:basedOn w:val="Normal"/>
    <w:next w:val="Normal"/>
    <w:qFormat/>
    <w:pPr>
      <w:keepNext/>
      <w:numPr>
        <w:ilvl w:val="3"/>
        <w:numId w:val="1"/>
      </w:numPr>
      <w:ind w:left="-540"/>
      <w:outlineLvl w:val="3"/>
    </w:pPr>
  </w:style>
  <w:style w:type="paragraph" w:customStyle="1" w:styleId="Titre5">
    <w:name w:val="Titre 5"/>
    <w:basedOn w:val="Normal"/>
    <w:next w:val="Normal"/>
    <w:qFormat/>
    <w:pPr>
      <w:keepNext/>
      <w:numPr>
        <w:ilvl w:val="4"/>
        <w:numId w:val="1"/>
      </w:numPr>
      <w:jc w:val="center"/>
      <w:outlineLvl w:val="4"/>
    </w:pPr>
  </w:style>
  <w:style w:type="character" w:customStyle="1" w:styleId="Policepardfaut">
    <w:name w:val="Police par défaut"/>
    <w:uiPriority w:val="1"/>
    <w:semiHidden/>
    <w:unhideWhenUsed/>
  </w:style>
  <w:style w:type="table" w:customStyle="1" w:styleId="TableauNormal">
    <w:name w:val="Tableau Normal"/>
    <w:uiPriority w:val="99"/>
    <w:semiHidden/>
    <w:unhideWhenUsed/>
    <w:tblPr>
      <w:tblInd w:w="0" w:type="dxa"/>
      <w:tblCellMar>
        <w:top w:w="0" w:type="dxa"/>
        <w:left w:w="108" w:type="dxa"/>
        <w:bottom w:w="0" w:type="dxa"/>
        <w:right w:w="108" w:type="dxa"/>
      </w:tblCellMar>
    </w:tblPr>
  </w:style>
  <w:style w:type="numbering" w:customStyle="1" w:styleId="Aucuneliste">
    <w:name w:val="Aucune liste"/>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4z0">
    <w:name w:val="WW8Num4z0"/>
    <w:rPr>
      <w:b/>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rPr>
      <w:rFonts w:ascii="Courier New" w:hAnsi="Courier New" w:cs="Courier New"/>
    </w:rPr>
  </w:style>
  <w:style w:type="character" w:customStyle="1" w:styleId="WW8Num5z2">
    <w:name w:val="WW8Num5z2"/>
    <w:rPr>
      <w:rFonts w:ascii="Wingdings" w:hAnsi="Wingdings" w:cs="Wingdings"/>
    </w:rPr>
  </w:style>
  <w:style w:type="character" w:customStyle="1" w:styleId="WW8Num5z3">
    <w:name w:val="WW8Num5z3"/>
    <w:rPr>
      <w:rFonts w:ascii="Symbol" w:hAnsi="Symbol" w:cs="Symbol"/>
    </w:rPr>
  </w:style>
  <w:style w:type="character" w:customStyle="1" w:styleId="WW8Num6z0">
    <w:name w:val="WW8Num6z0"/>
    <w:rPr>
      <w:rFonts w:ascii="Symbol" w:hAnsi="Symbol" w:cs="Symbol"/>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7z0">
    <w:name w:val="WW8Num7z0"/>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7z3">
    <w:name w:val="WW8Num7z3"/>
    <w:rPr>
      <w:rFonts w:ascii="Symbol" w:hAnsi="Symbol" w:cs="Symbol"/>
    </w:rPr>
  </w:style>
  <w:style w:type="character" w:customStyle="1" w:styleId="WW8Num8z0">
    <w:name w:val="WW8Num8z0"/>
    <w:rPr>
      <w:b/>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ascii="Symbol" w:hAnsi="Symbol" w:cs="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10z0">
    <w:name w:val="WW8Num10z0"/>
    <w:rPr>
      <w:b/>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St4z0">
    <w:name w:val="WW8NumSt4z0"/>
    <w:rPr>
      <w:rFonts w:ascii="Symbol" w:hAnsi="Symbol" w:cs="Symbol"/>
    </w:rPr>
  </w:style>
  <w:style w:type="character" w:customStyle="1" w:styleId="Policepardfaut1">
    <w:name w:val="Police par défaut1"/>
  </w:style>
  <w:style w:type="character" w:customStyle="1" w:styleId="Lienhypertexte">
    <w:name w:val="Lien hypertexte"/>
  </w:style>
  <w:style w:type="character" w:customStyle="1" w:styleId="PieddepageCar">
    <w:name w:val="Pied de page Car"/>
  </w:style>
  <w:style w:type="paragraph" w:customStyle="1" w:styleId="Heading">
    <w:name w:val="Heading"/>
    <w:basedOn w:val="Normal"/>
    <w:next w:val="Corpsdetexte"/>
    <w:pPr>
      <w:spacing w:before="240" w:after="60"/>
      <w:jc w:val="center"/>
    </w:pPr>
  </w:style>
  <w:style w:type="paragraph" w:customStyle="1" w:styleId="Corpsdetexte">
    <w:name w:val="Corps de texte"/>
    <w:basedOn w:val="Normal"/>
    <w:pPr>
      <w:spacing w:after="120"/>
    </w:pPr>
  </w:style>
  <w:style w:type="paragraph" w:customStyle="1" w:styleId="Liste">
    <w:name w:val="Liste"/>
    <w:basedOn w:val="Normal"/>
    <w:pPr>
      <w:ind w:left="283" w:hanging="283"/>
    </w:pPr>
  </w:style>
  <w:style w:type="paragraph" w:customStyle="1" w:styleId="Lgende">
    <w:name w:val="Légende"/>
    <w:basedOn w:val="Normal"/>
    <w:qFormat/>
    <w:pPr>
      <w:suppressLineNumbers/>
      <w:spacing w:before="120" w:after="120"/>
    </w:pPr>
  </w:style>
  <w:style w:type="paragraph" w:customStyle="1" w:styleId="Index">
    <w:name w:val="Index"/>
    <w:basedOn w:val="Normal"/>
    <w:pPr>
      <w:suppressLineNumbers/>
    </w:pPr>
    <w:rPr>
      <w:rFonts w:cs="Lohit Devanagari"/>
    </w:rPr>
  </w:style>
  <w:style w:type="paragraph" w:customStyle="1" w:styleId="En-tte">
    <w:name w:val="En-tête"/>
    <w:basedOn w:val="Normal"/>
    <w:pPr>
      <w:tabs>
        <w:tab w:val="center" w:pos="4536"/>
        <w:tab w:val="right" w:pos="9072"/>
      </w:tabs>
    </w:pPr>
  </w:style>
  <w:style w:type="paragraph" w:customStyle="1" w:styleId="Pieddepage">
    <w:name w:val="Pied de page"/>
    <w:basedOn w:val="Normal"/>
    <w:pPr>
      <w:tabs>
        <w:tab w:val="center" w:pos="4536"/>
        <w:tab w:val="right" w:pos="9072"/>
      </w:tabs>
    </w:pPr>
    <w:rPr>
      <w:lang w:val="en-US"/>
    </w:rPr>
  </w:style>
  <w:style w:type="paragraph" w:customStyle="1" w:styleId="Salutations1">
    <w:name w:val="Salutations1"/>
    <w:basedOn w:val="Normal"/>
  </w:style>
  <w:style w:type="paragraph" w:customStyle="1" w:styleId="Listepuces1">
    <w:name w:val="Liste à puces1"/>
    <w:basedOn w:val="Normal"/>
    <w:pPr>
      <w:numPr>
        <w:numId w:val="2"/>
      </w:numPr>
    </w:pPr>
  </w:style>
  <w:style w:type="paragraph" w:customStyle="1" w:styleId="Explorateurdedocuments1">
    <w:name w:val="Explorateur de documents1"/>
    <w:basedOn w:val="Normal"/>
    <w:pPr>
      <w:shd w:val="clear" w:color="auto" w:fill="000080"/>
    </w:pPr>
    <w:rPr>
      <w:rFonts w:ascii="Geneva" w:hAnsi="Geneva" w:cs="Geneva"/>
    </w:rPr>
  </w:style>
  <w:style w:type="paragraph" w:customStyle="1" w:styleId="En-ttedemessage1">
    <w:name w:val="En-tête de message1"/>
    <w:basedOn w:val="Normal"/>
    <w:pPr>
      <w:ind w:left="1134" w:hanging="1134"/>
    </w:pPr>
    <w:rPr>
      <w:rFonts w:ascii="Helvetica" w:hAnsi="Helvetica" w:cs="Helvetica"/>
    </w:rPr>
  </w:style>
  <w:style w:type="paragraph" w:customStyle="1" w:styleId="Formuledepolitesse1">
    <w:name w:val="Formule de politesse1"/>
    <w:basedOn w:val="Normal"/>
    <w:pPr>
      <w:ind w:left="4252"/>
    </w:pPr>
  </w:style>
  <w:style w:type="paragraph" w:customStyle="1" w:styleId="Retraitcorpsdetexte">
    <w:name w:val="Retrait corps de texte"/>
    <w:basedOn w:val="Normal"/>
    <w:pPr>
      <w:spacing w:after="120"/>
      <w:ind w:left="283"/>
    </w:pPr>
  </w:style>
  <w:style w:type="paragraph" w:customStyle="1" w:styleId="Sous-titre">
    <w:name w:val="Sous-titre"/>
    <w:basedOn w:val="Normal"/>
    <w:next w:val="Corpsdetexte"/>
    <w:qFormat/>
    <w:pPr>
      <w:spacing w:after="60"/>
      <w:jc w:val="center"/>
    </w:pPr>
  </w:style>
  <w:style w:type="paragraph" w:customStyle="1" w:styleId="Corpsdetexte21">
    <w:name w:val="Corps de texte 21"/>
    <w:basedOn w:val="Normal"/>
    <w:pPr>
      <w:ind w:right="-622"/>
      <w:jc w:val="both"/>
    </w:pPr>
    <w:rPr>
      <w:sz w:val="22"/>
    </w:rPr>
  </w:style>
  <w:style w:type="paragraph" w:customStyle="1" w:styleId="Normalcentr1">
    <w:name w:val="Normal centré1"/>
    <w:basedOn w:val="Normal"/>
    <w:pPr>
      <w:tabs>
        <w:tab w:val="left" w:pos="4500"/>
      </w:tabs>
      <w:ind w:left="-142" w:right="-311"/>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lucas@ipgp.fr"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0" Type="http://schemas.openxmlformats.org/officeDocument/2006/relationships/hyperlink" Target="http://seydoux@ipgp.fr" TargetMode="External"/><Relationship Id="rId4" Type="http://schemas.openxmlformats.org/officeDocument/2006/relationships/webSettings" Target="webSettings.xml"/><Relationship Id="rId9" Type="http://schemas.openxmlformats.org/officeDocument/2006/relationships/hyperlink" Target="http://mangeney@ipgp.fr" TargetMode="External"/></Relationship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557</Words>
  <Characters>3178</Characters>
  <Application>Microsoft Office Word</Application>
  <DocSecurity>0</DocSecurity>
  <Lines>26</Lines>
  <Paragraphs>7</Paragraphs>
  <ScaleCrop>false</ScaleCrop>
  <Company/>
  <LinksUpToDate>false</LinksUpToDate>
  <CharactersWithSpaces>3728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Paris le</dc:title>
  <dc:creator>Dyon</dc:creator>
  <cp:lastModifiedBy>Antoine Lucas</cp:lastModifiedBy>
  <cp:revision>11</cp:revision>
  <dcterms:created xsi:type="dcterms:W3CDTF">2025-03-14T14:08:00Z</dcterms:created>
  <dcterms:modified xsi:type="dcterms:W3CDTF">2025-03-20T17:07:00Z</dcterms:modified>
  <cp:version>983040</cp:version>
</cp:coreProperties>
</file>